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7" w:rightFromText="187" w:tblpXSpec="center" w:tblpYSpec="top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7F7F7F"/>
          <w:insideV w:val="dashed" w:sz="4" w:space="0" w:color="7F7F7F"/>
        </w:tblBorders>
        <w:tblLook w:val="04A0"/>
      </w:tblPr>
      <w:tblGrid>
        <w:gridCol w:w="9576"/>
      </w:tblGrid>
      <w:tr w:rsidR="00AD61C5">
        <w:trPr>
          <w:jc w:val="center"/>
        </w:trPr>
        <w:tc>
          <w:tcPr>
            <w:tcW w:w="9576" w:type="dxa"/>
          </w:tcPr>
          <w:p w:rsidR="00F13980" w:rsidRDefault="00F13980">
            <w:pPr>
              <w:pStyle w:val="HeaderFirstPage"/>
              <w:pBdr>
                <w:bottom w:val="none" w:sz="0" w:space="0" w:color="auto"/>
              </w:pBdr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703981219"/>
        <w:placeholder>
          <w:docPart w:val="3EB61C351AAE40D1B2396D6F9E5631C6"/>
        </w:placeholder>
        <w:docPartList>
          <w:docPartGallery w:val="Quick Parts"/>
          <w:docPartCategory w:val=" Resume Name"/>
        </w:docPartList>
      </w:sdtPr>
      <w:sdtContent>
        <w:p w:rsidR="003D09E6" w:rsidRDefault="003D09E6">
          <w:pPr>
            <w:pStyle w:val="NoSpacing"/>
          </w:pPr>
        </w:p>
        <w:tbl>
          <w:tblPr>
            <w:tblStyle w:val="TableGrid"/>
            <w:tblW w:w="5000" w:type="pct"/>
            <w:jc w:val="center"/>
            <w:tblCellMar>
              <w:left w:w="0" w:type="dxa"/>
              <w:right w:w="0" w:type="dxa"/>
            </w:tblCellMar>
            <w:tblLook w:val="04A0"/>
          </w:tblPr>
          <w:tblGrid>
            <w:gridCol w:w="389"/>
            <w:gridCol w:w="6323"/>
            <w:gridCol w:w="3016"/>
          </w:tblGrid>
          <w:tr w:rsidR="003D09E6">
            <w:trPr>
              <w:jc w:val="center"/>
            </w:trPr>
            <w:tc>
              <w:tcPr>
                <w:tcW w:w="360" w:type="dxa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single" w:sz="6" w:space="0" w:color="9FB8CD" w:themeColor="accent2"/>
                </w:tcBorders>
                <w:shd w:val="clear" w:color="auto" w:fill="9FB8CD" w:themeFill="accent2"/>
              </w:tcPr>
              <w:p w:rsidR="003D09E6" w:rsidRDefault="003D09E6" w:rsidP="003D09E6">
                <w:pPr>
                  <w:pStyle w:val="HeaderFirstPage"/>
                </w:pPr>
              </w:p>
            </w:tc>
            <w:tc>
              <w:tcPr>
                <w:tcW w:w="3250" w:type="pct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nil"/>
                </w:tcBorders>
                <w:tcMar>
                  <w:top w:w="360" w:type="dxa"/>
                  <w:left w:w="360" w:type="dxa"/>
                  <w:bottom w:w="360" w:type="dxa"/>
                  <w:right w:w="0" w:type="dxa"/>
                </w:tcMar>
              </w:tcPr>
              <w:p w:rsidR="003D09E6" w:rsidRDefault="00A13DB3">
                <w:pPr>
                  <w:pStyle w:val="PersonalName"/>
                </w:pPr>
                <w:r w:rsidRPr="00A13DB3">
                  <w:rPr>
                    <w:color w:val="9FB8CD" w:themeColor="accent2"/>
                    <w:spacing w:val="10"/>
                    <w:lang w:eastAsia="zh-TW"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type="#_x0000_t202" style="position:absolute;left:0;text-align:left;margin-left:120.8pt;margin-top:-5.2pt;width:186.35pt;height:30.15pt;z-index:251660288;mso-width-percent:400;mso-position-horizontal-relative:text;mso-position-vertical-relative:text;mso-width-percent:400;mso-width-relative:margin;mso-height-relative:margin" strokecolor="white [3212]">
                      <v:textbox style="mso-next-textbox:#_x0000_s1026">
                        <w:txbxContent>
                          <w:p w:rsidR="008D2F9B" w:rsidRPr="008D2F9B" w:rsidRDefault="008D2F9B" w:rsidP="008D2F9B">
                            <w:pPr>
                              <w:jc w:val="right"/>
                              <w:rPr>
                                <w:rFonts w:asciiTheme="majorHAnsi" w:hAnsiTheme="majorHAnsi"/>
                                <w:color w:val="628BAD" w:themeColor="accent2" w:themeShade="BF"/>
                                <w:sz w:val="48"/>
                              </w:rPr>
                            </w:pPr>
                            <w:r w:rsidRPr="008D2F9B">
                              <w:rPr>
                                <w:rFonts w:asciiTheme="majorHAnsi" w:hAnsiTheme="majorHAnsi"/>
                                <w:color w:val="628BAD" w:themeColor="accent2" w:themeShade="BF"/>
                                <w:sz w:val="48"/>
                              </w:rPr>
                              <w:t>Karen Kim</w:t>
                            </w:r>
                          </w:p>
                          <w:p w:rsidR="008D2F9B" w:rsidRDefault="008D2F9B"/>
                        </w:txbxContent>
                      </v:textbox>
                    </v:shape>
                  </w:pict>
                </w:r>
                <w:r w:rsidR="003D09E6">
                  <w:t xml:space="preserve"> </w:t>
                </w:r>
              </w:p>
              <w:p w:rsidR="003D09E6" w:rsidRDefault="003D09E6" w:rsidP="003D09E6">
                <w:pPr>
                  <w:pStyle w:val="AddressText"/>
                </w:pPr>
                <w:r>
                  <w:t>357 Geneva Rd, Glen Ellyn, IL 60137</w:t>
                </w:r>
              </w:p>
              <w:p w:rsidR="003D09E6" w:rsidRDefault="003D09E6" w:rsidP="003D09E6">
                <w:pPr>
                  <w:pStyle w:val="AddressText"/>
                </w:pPr>
                <w:r>
                  <w:t>Phone: (224)-305-2844</w:t>
                </w:r>
              </w:p>
              <w:p w:rsidR="003D09E6" w:rsidRDefault="003D09E6" w:rsidP="003D09E6">
                <w:pPr>
                  <w:pStyle w:val="AddressText"/>
                </w:pPr>
                <w:r>
                  <w:t>E-mail: karensoooyoung@gmail.com</w:t>
                </w:r>
              </w:p>
              <w:p w:rsidR="003D09E6" w:rsidRDefault="003D09E6">
                <w:pPr>
                  <w:pStyle w:val="AddressText"/>
                  <w:rPr>
                    <w:sz w:val="24"/>
                  </w:rPr>
                </w:pPr>
                <w:r>
                  <w:t xml:space="preserve">  </w:t>
                </w:r>
              </w:p>
            </w:tc>
            <w:tc>
              <w:tcPr>
                <w:tcW w:w="1550" w:type="pct"/>
                <w:tcBorders>
                  <w:top w:val="single" w:sz="6" w:space="0" w:color="9FB8CD" w:themeColor="accent2"/>
                  <w:left w:val="nil"/>
                  <w:bottom w:val="single" w:sz="6" w:space="0" w:color="9FB8CD" w:themeColor="accent2"/>
                  <w:right w:val="single" w:sz="6" w:space="0" w:color="9FB8CD" w:themeColor="accent2"/>
                </w:tcBorders>
                <w:tcMar>
                  <w:top w:w="360" w:type="dxa"/>
                  <w:left w:w="360" w:type="dxa"/>
                  <w:right w:w="360" w:type="dxa"/>
                </w:tcMar>
              </w:tcPr>
              <w:p w:rsidR="003D09E6" w:rsidRDefault="003D09E6">
                <w:r w:rsidRPr="003D09E6">
                  <w:rPr>
                    <w:noProof/>
                    <w:lang w:eastAsia="ko-KR"/>
                  </w:rPr>
                  <w:drawing>
                    <wp:inline distT="0" distB="0" distL="0" distR="0">
                      <wp:extent cx="1202588" cy="1309137"/>
                      <wp:effectExtent l="19050" t="0" r="0" b="0"/>
                      <wp:docPr id="4" name="Picture 5" descr="C:\Users\Mom\Desktop\Karen pic\IMG_751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:\Users\Mom\Desktop\Karen pic\IMG_7515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2458" cy="1308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F13980" w:rsidRDefault="00A13DB3">
          <w:pPr>
            <w:pStyle w:val="NoSpacing"/>
          </w:pPr>
        </w:p>
      </w:sdtContent>
    </w:sdt>
    <w:tbl>
      <w:tblPr>
        <w:tblStyle w:val="TableGrid"/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/>
      </w:tblPr>
      <w:tblGrid>
        <w:gridCol w:w="365"/>
        <w:gridCol w:w="9363"/>
      </w:tblGrid>
      <w:tr w:rsidR="00AD61C5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F13980" w:rsidRDefault="00F13980"/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F13980" w:rsidRDefault="001343B0">
            <w:pPr>
              <w:pStyle w:val="Section"/>
            </w:pPr>
            <w:r>
              <w:t>Objectives</w:t>
            </w:r>
          </w:p>
          <w:p w:rsidR="00F13980" w:rsidRDefault="00BE6334">
            <w:pPr>
              <w:pStyle w:val="SubsectionText"/>
            </w:pPr>
            <w:r>
              <w:t xml:space="preserve">To become an EFL teacher in South Korea for adults and adolescents. </w:t>
            </w:r>
          </w:p>
          <w:p w:rsidR="00F13980" w:rsidRDefault="001343B0">
            <w:pPr>
              <w:pStyle w:val="Section"/>
            </w:pPr>
            <w:r>
              <w:t>Education</w:t>
            </w:r>
          </w:p>
          <w:p w:rsidR="00BE6334" w:rsidRDefault="00BE6334" w:rsidP="00BE6334">
            <w:pPr>
              <w:pStyle w:val="Subsection"/>
            </w:pPr>
            <w:r>
              <w:t>Master of Arts at Wheaton College</w:t>
            </w:r>
            <w:r w:rsidR="001343B0">
              <w:t xml:space="preserve"> </w:t>
            </w:r>
            <w:r w:rsidR="001343B0">
              <w:rPr>
                <w:rStyle w:val="SubsectionDateChar"/>
              </w:rPr>
              <w:t>(</w:t>
            </w:r>
            <w:r>
              <w:rPr>
                <w:rStyle w:val="SubsectionDateChar"/>
              </w:rPr>
              <w:t xml:space="preserve">Wheaton, IL </w:t>
            </w:r>
            <w:r>
              <w:rPr>
                <w:b w:val="0"/>
              </w:rPr>
              <w:t>August, 2014</w:t>
            </w:r>
            <w:r w:rsidR="001343B0">
              <w:rPr>
                <w:rStyle w:val="SubsectionDateChar"/>
              </w:rPr>
              <w:t>)</w:t>
            </w:r>
          </w:p>
          <w:p w:rsidR="00BE6334" w:rsidRPr="00BE6334" w:rsidRDefault="00BE6334" w:rsidP="00BE6334">
            <w:pPr>
              <w:pStyle w:val="NoSpacing"/>
              <w:spacing w:line="360" w:lineRule="auto"/>
              <w:rPr>
                <w:rFonts w:asciiTheme="majorHAnsi" w:eastAsia="돋움" w:hAnsiTheme="majorHAnsi"/>
                <w:color w:val="727CA3" w:themeColor="accent1"/>
                <w:sz w:val="18"/>
                <w:szCs w:val="18"/>
              </w:rPr>
            </w:pPr>
            <w:r w:rsidRPr="00BE6334">
              <w:rPr>
                <w:rFonts w:asciiTheme="majorHAnsi" w:eastAsia="돋움" w:hAnsiTheme="majorHAnsi"/>
                <w:b/>
                <w:color w:val="727CA3" w:themeColor="accent1"/>
                <w:sz w:val="18"/>
                <w:szCs w:val="18"/>
              </w:rPr>
              <w:t>Masters in Business Administration</w:t>
            </w:r>
            <w:r w:rsidRPr="00BE6334">
              <w:rPr>
                <w:rFonts w:asciiTheme="majorHAnsi" w:eastAsia="돋움" w:hAnsiTheme="majorHAnsi"/>
                <w:color w:val="727CA3" w:themeColor="accent1"/>
                <w:sz w:val="18"/>
                <w:szCs w:val="18"/>
              </w:rPr>
              <w:t xml:space="preserve"> </w:t>
            </w:r>
            <w:r w:rsidRPr="00BE6334">
              <w:rPr>
                <w:rFonts w:asciiTheme="majorHAnsi" w:eastAsia="돋움" w:hAnsiTheme="majorHAnsi"/>
                <w:b/>
                <w:color w:val="727CA3" w:themeColor="accent1"/>
                <w:sz w:val="18"/>
                <w:szCs w:val="18"/>
              </w:rPr>
              <w:t>at Andrews University</w:t>
            </w:r>
            <w:r w:rsidRPr="00BE6334">
              <w:rPr>
                <w:rFonts w:asciiTheme="majorHAnsi" w:eastAsia="돋움" w:hAnsiTheme="majorHAnsi"/>
                <w:color w:val="727CA3" w:themeColor="accent1"/>
                <w:sz w:val="18"/>
                <w:szCs w:val="18"/>
              </w:rPr>
              <w:t xml:space="preserve"> (Berrien Springs, MI 1985)      </w:t>
            </w:r>
          </w:p>
          <w:p w:rsidR="00BE6334" w:rsidRPr="00BE6334" w:rsidRDefault="00BE6334" w:rsidP="00BE6334">
            <w:pPr>
              <w:pStyle w:val="NoSpacing"/>
              <w:spacing w:line="360" w:lineRule="auto"/>
              <w:rPr>
                <w:rFonts w:asciiTheme="majorHAnsi" w:eastAsia="돋움" w:hAnsiTheme="majorHAnsi"/>
                <w:color w:val="727CA3" w:themeColor="accent1"/>
                <w:sz w:val="18"/>
                <w:szCs w:val="18"/>
              </w:rPr>
            </w:pPr>
            <w:r w:rsidRPr="00BE6334">
              <w:rPr>
                <w:rFonts w:asciiTheme="majorHAnsi" w:eastAsia="돋움" w:hAnsiTheme="majorHAnsi"/>
                <w:b/>
                <w:color w:val="727CA3" w:themeColor="accent1"/>
                <w:sz w:val="18"/>
                <w:szCs w:val="18"/>
              </w:rPr>
              <w:t>B.S.   in Accounting   Loma Linda University</w:t>
            </w:r>
            <w:r w:rsidRPr="00BE6334">
              <w:rPr>
                <w:rFonts w:asciiTheme="majorHAnsi" w:eastAsia="돋움" w:hAnsiTheme="majorHAnsi"/>
                <w:color w:val="727CA3" w:themeColor="accent1"/>
                <w:sz w:val="18"/>
                <w:szCs w:val="18"/>
              </w:rPr>
              <w:t xml:space="preserve">  (La Sierra Campus  Riverside, CA   1982) </w:t>
            </w:r>
          </w:p>
          <w:p w:rsidR="00F13980" w:rsidRDefault="00BE6334" w:rsidP="00045A96">
            <w:pPr>
              <w:pStyle w:val="NoSpacing"/>
              <w:spacing w:line="360" w:lineRule="auto"/>
              <w:rPr>
                <w:rFonts w:asciiTheme="majorHAnsi" w:eastAsia="돋움" w:hAnsiTheme="majorHAnsi"/>
                <w:color w:val="727CA3" w:themeColor="accent1"/>
                <w:sz w:val="18"/>
                <w:szCs w:val="18"/>
              </w:rPr>
            </w:pPr>
            <w:r w:rsidRPr="00BE6334">
              <w:rPr>
                <w:rFonts w:asciiTheme="majorHAnsi" w:eastAsia="돋움" w:hAnsiTheme="majorHAnsi"/>
                <w:b/>
                <w:color w:val="727CA3" w:themeColor="accent1"/>
                <w:sz w:val="18"/>
                <w:szCs w:val="18"/>
              </w:rPr>
              <w:t xml:space="preserve">Computerized </w:t>
            </w:r>
            <w:proofErr w:type="spellStart"/>
            <w:r w:rsidRPr="00BE6334">
              <w:rPr>
                <w:rFonts w:asciiTheme="majorHAnsi" w:eastAsia="돋움" w:hAnsiTheme="majorHAnsi"/>
                <w:b/>
                <w:color w:val="727CA3" w:themeColor="accent1"/>
                <w:sz w:val="18"/>
                <w:szCs w:val="18"/>
              </w:rPr>
              <w:t>Quickbooks</w:t>
            </w:r>
            <w:proofErr w:type="spellEnd"/>
            <w:r w:rsidRPr="00BE6334">
              <w:rPr>
                <w:rFonts w:asciiTheme="majorHAnsi" w:eastAsia="돋움" w:hAnsiTheme="majorHAnsi"/>
                <w:b/>
                <w:color w:val="727CA3" w:themeColor="accent1"/>
                <w:sz w:val="18"/>
                <w:szCs w:val="18"/>
              </w:rPr>
              <w:t xml:space="preserve"> Accounting Class at the College of </w:t>
            </w:r>
            <w:proofErr w:type="spellStart"/>
            <w:r w:rsidRPr="00BE6334">
              <w:rPr>
                <w:rFonts w:asciiTheme="majorHAnsi" w:eastAsia="돋움" w:hAnsiTheme="majorHAnsi"/>
                <w:b/>
                <w:color w:val="727CA3" w:themeColor="accent1"/>
                <w:sz w:val="18"/>
                <w:szCs w:val="18"/>
              </w:rPr>
              <w:t>Dupage</w:t>
            </w:r>
            <w:proofErr w:type="spellEnd"/>
            <w:r w:rsidRPr="00BE6334">
              <w:rPr>
                <w:rFonts w:asciiTheme="majorHAnsi" w:eastAsia="돋움" w:hAnsiTheme="majorHAnsi"/>
                <w:color w:val="727CA3" w:themeColor="accent1"/>
                <w:sz w:val="18"/>
                <w:szCs w:val="18"/>
              </w:rPr>
              <w:t xml:space="preserve">  (Glen Ellyn, IL  2009)</w:t>
            </w:r>
          </w:p>
          <w:p w:rsidR="00045A96" w:rsidRPr="00045A96" w:rsidRDefault="00045A96" w:rsidP="00045A96">
            <w:pPr>
              <w:pStyle w:val="NoSpacing"/>
              <w:spacing w:line="360" w:lineRule="auto"/>
              <w:rPr>
                <w:rFonts w:asciiTheme="majorHAnsi" w:eastAsia="돋움" w:hAnsiTheme="majorHAnsi"/>
                <w:color w:val="727CA3" w:themeColor="accent1"/>
                <w:sz w:val="18"/>
                <w:szCs w:val="18"/>
              </w:rPr>
            </w:pPr>
          </w:p>
          <w:p w:rsidR="00F13980" w:rsidRDefault="001343B0">
            <w:pPr>
              <w:pStyle w:val="Section"/>
            </w:pPr>
            <w:r>
              <w:t>Experience</w:t>
            </w:r>
          </w:p>
          <w:p w:rsidR="00F13980" w:rsidRDefault="00BE6334">
            <w:pPr>
              <w:pStyle w:val="SubsectionDate"/>
            </w:pPr>
            <w:r>
              <w:rPr>
                <w:rStyle w:val="SubsectionChar"/>
                <w:b w:val="0"/>
              </w:rPr>
              <w:t>Business Administrator</w:t>
            </w:r>
            <w:r w:rsidR="001343B0">
              <w:t xml:space="preserve"> (</w:t>
            </w:r>
            <w:r>
              <w:t>January 2012</w:t>
            </w:r>
            <w:r w:rsidR="001343B0">
              <w:t xml:space="preserve"> – </w:t>
            </w:r>
            <w:r>
              <w:t>December 2012</w:t>
            </w:r>
            <w:r w:rsidR="001343B0">
              <w:t>)</w:t>
            </w:r>
          </w:p>
          <w:p w:rsidR="00F13980" w:rsidRDefault="00BE6334">
            <w:pPr>
              <w:pStyle w:val="SubsectionDate"/>
            </w:pPr>
            <w:r>
              <w:t>Top Learning Center</w:t>
            </w:r>
            <w:r w:rsidR="001343B0">
              <w:t xml:space="preserve"> (</w:t>
            </w:r>
            <w:r>
              <w:t>Manassas, VA</w:t>
            </w:r>
            <w:r w:rsidR="001343B0">
              <w:t>)</w:t>
            </w:r>
          </w:p>
          <w:p w:rsidR="00BE6334" w:rsidRPr="00BE6334" w:rsidRDefault="00BE6334" w:rsidP="00BE6334">
            <w:pPr>
              <w:pStyle w:val="NoSpacing"/>
              <w:numPr>
                <w:ilvl w:val="0"/>
                <w:numId w:val="27"/>
              </w:numPr>
              <w:spacing w:line="240" w:lineRule="atLeast"/>
              <w:rPr>
                <w:rFonts w:eastAsia="돋움"/>
                <w:color w:val="464646"/>
                <w:sz w:val="15"/>
                <w:szCs w:val="15"/>
              </w:rPr>
            </w:pPr>
            <w:r w:rsidRPr="00BE6334">
              <w:rPr>
                <w:rFonts w:eastAsia="돋움"/>
                <w:color w:val="464646"/>
              </w:rPr>
              <w:t>Used professional knowledge of the organization’s business practices to work independently, conducting administrative support.</w:t>
            </w:r>
          </w:p>
          <w:p w:rsidR="00BE6334" w:rsidRPr="00BE6334" w:rsidRDefault="00BE6334" w:rsidP="00BE6334">
            <w:pPr>
              <w:pStyle w:val="NoSpacing"/>
              <w:numPr>
                <w:ilvl w:val="0"/>
                <w:numId w:val="27"/>
              </w:numPr>
              <w:spacing w:line="240" w:lineRule="atLeast"/>
              <w:rPr>
                <w:rFonts w:eastAsia="돋움"/>
                <w:color w:val="464646"/>
                <w:sz w:val="15"/>
                <w:szCs w:val="15"/>
              </w:rPr>
            </w:pPr>
            <w:r w:rsidRPr="00BE6334">
              <w:rPr>
                <w:rFonts w:eastAsia="돋움"/>
                <w:color w:val="464646"/>
              </w:rPr>
              <w:t>Used knowledge and skill of accounting to conduct business accounting for payroll, purchases, A/P, A/R</w:t>
            </w:r>
            <w:proofErr w:type="gramStart"/>
            <w:r w:rsidRPr="00BE6334">
              <w:rPr>
                <w:rFonts w:eastAsia="돋움"/>
                <w:color w:val="464646"/>
              </w:rPr>
              <w:t>,  and</w:t>
            </w:r>
            <w:proofErr w:type="gramEnd"/>
            <w:r w:rsidRPr="00BE6334">
              <w:rPr>
                <w:rFonts w:eastAsia="돋움"/>
                <w:color w:val="464646"/>
              </w:rPr>
              <w:t xml:space="preserve"> cost analysis.</w:t>
            </w:r>
          </w:p>
          <w:p w:rsidR="00BE6334" w:rsidRPr="00BE6334" w:rsidRDefault="00BE6334" w:rsidP="00BE6334">
            <w:pPr>
              <w:pStyle w:val="NoSpacing"/>
              <w:numPr>
                <w:ilvl w:val="0"/>
                <w:numId w:val="27"/>
              </w:numPr>
              <w:spacing w:line="240" w:lineRule="atLeast"/>
              <w:rPr>
                <w:rFonts w:eastAsia="돋움"/>
                <w:color w:val="464646"/>
                <w:sz w:val="15"/>
                <w:szCs w:val="15"/>
              </w:rPr>
            </w:pPr>
            <w:r w:rsidRPr="00BE6334">
              <w:rPr>
                <w:rFonts w:eastAsia="돋움"/>
                <w:color w:val="464646"/>
              </w:rPr>
              <w:t>Directed the overall day-to-day operations of accounting functions, including review and approval of accounting transactions and manage of cash flow.</w:t>
            </w:r>
          </w:p>
          <w:p w:rsidR="00BE6334" w:rsidRPr="00BE6334" w:rsidRDefault="00BE6334" w:rsidP="00BE6334">
            <w:pPr>
              <w:pStyle w:val="NoSpacing"/>
              <w:numPr>
                <w:ilvl w:val="0"/>
                <w:numId w:val="27"/>
              </w:numPr>
              <w:spacing w:line="240" w:lineRule="atLeast"/>
              <w:rPr>
                <w:rFonts w:eastAsia="돋움"/>
                <w:color w:val="464646"/>
                <w:sz w:val="15"/>
                <w:szCs w:val="15"/>
              </w:rPr>
            </w:pPr>
            <w:r w:rsidRPr="00BE6334">
              <w:rPr>
                <w:rFonts w:eastAsia="돋움"/>
                <w:color w:val="464646"/>
              </w:rPr>
              <w:t>Analyzed accounting system and solved a variety of accounting problems related to Payroll and Account Receivable.</w:t>
            </w:r>
          </w:p>
          <w:p w:rsidR="00BE6334" w:rsidRPr="00BE6334" w:rsidRDefault="00BE6334" w:rsidP="00BE6334">
            <w:pPr>
              <w:pStyle w:val="NoSpacing"/>
              <w:numPr>
                <w:ilvl w:val="0"/>
                <w:numId w:val="27"/>
              </w:numPr>
              <w:spacing w:line="240" w:lineRule="atLeast"/>
              <w:rPr>
                <w:rFonts w:eastAsia="돋움"/>
                <w:color w:val="464646"/>
                <w:sz w:val="15"/>
                <w:szCs w:val="15"/>
              </w:rPr>
            </w:pPr>
            <w:r w:rsidRPr="00BE6334">
              <w:rPr>
                <w:rFonts w:eastAsia="돋움"/>
                <w:color w:val="464646"/>
              </w:rPr>
              <w:t>Brought controversial financial information and cost problem findings to the supervisor’s attention for direction.</w:t>
            </w:r>
          </w:p>
          <w:p w:rsidR="00BE6334" w:rsidRPr="00BE6334" w:rsidRDefault="00BE6334" w:rsidP="00BE6334">
            <w:pPr>
              <w:pStyle w:val="NoSpacing"/>
              <w:numPr>
                <w:ilvl w:val="0"/>
                <w:numId w:val="27"/>
              </w:numPr>
              <w:spacing w:line="240" w:lineRule="atLeast"/>
              <w:rPr>
                <w:rFonts w:eastAsia="돋움"/>
                <w:color w:val="464646"/>
                <w:sz w:val="15"/>
                <w:szCs w:val="15"/>
              </w:rPr>
            </w:pPr>
            <w:r w:rsidRPr="00BE6334">
              <w:rPr>
                <w:rFonts w:eastAsia="돋움"/>
                <w:color w:val="464646"/>
              </w:rPr>
              <w:t>Conducted cash receipts accounting functions and reconciled bank statement.</w:t>
            </w:r>
          </w:p>
          <w:p w:rsidR="00BE6334" w:rsidRPr="00BE6334" w:rsidRDefault="00BE6334" w:rsidP="00BE6334">
            <w:pPr>
              <w:pStyle w:val="NoSpacing"/>
              <w:numPr>
                <w:ilvl w:val="0"/>
                <w:numId w:val="27"/>
              </w:numPr>
              <w:spacing w:line="240" w:lineRule="atLeast"/>
              <w:rPr>
                <w:rFonts w:eastAsia="돋움"/>
                <w:color w:val="464646"/>
                <w:sz w:val="15"/>
                <w:szCs w:val="15"/>
              </w:rPr>
            </w:pPr>
            <w:r w:rsidRPr="00BE6334">
              <w:rPr>
                <w:rFonts w:eastAsia="돋움"/>
                <w:color w:val="464646"/>
              </w:rPr>
              <w:t>Conducted payroll tax filing for the Academy; reconciled payroll system and general ledger payroll data.</w:t>
            </w:r>
          </w:p>
          <w:p w:rsidR="00BE6334" w:rsidRPr="00BE6334" w:rsidRDefault="00BE6334" w:rsidP="00BE6334">
            <w:pPr>
              <w:pStyle w:val="NoSpacing"/>
              <w:numPr>
                <w:ilvl w:val="0"/>
                <w:numId w:val="27"/>
              </w:numPr>
              <w:spacing w:line="240" w:lineRule="atLeast"/>
              <w:rPr>
                <w:rFonts w:eastAsia="돋움"/>
                <w:color w:val="464646"/>
                <w:sz w:val="15"/>
                <w:szCs w:val="15"/>
              </w:rPr>
            </w:pPr>
            <w:r w:rsidRPr="00BE6334">
              <w:rPr>
                <w:rFonts w:eastAsia="돋움"/>
                <w:color w:val="464646"/>
              </w:rPr>
              <w:t>Tracked daily ongoing operations and solve problems related to financing and administration.</w:t>
            </w:r>
          </w:p>
          <w:p w:rsidR="00BE6334" w:rsidRPr="00BE6334" w:rsidRDefault="00BE6334" w:rsidP="00BE6334">
            <w:pPr>
              <w:pStyle w:val="NoSpacing"/>
              <w:numPr>
                <w:ilvl w:val="0"/>
                <w:numId w:val="27"/>
              </w:numPr>
              <w:spacing w:line="240" w:lineRule="atLeast"/>
              <w:rPr>
                <w:rFonts w:eastAsia="돋움"/>
                <w:color w:val="464646"/>
                <w:sz w:val="15"/>
                <w:szCs w:val="15"/>
              </w:rPr>
            </w:pPr>
            <w:r w:rsidRPr="00BE6334">
              <w:rPr>
                <w:rFonts w:eastAsia="돋움"/>
                <w:color w:val="464646"/>
              </w:rPr>
              <w:t>Checked monthly accounting data and compared reports to source documents.</w:t>
            </w:r>
          </w:p>
          <w:p w:rsidR="00BE6334" w:rsidRPr="00BE6334" w:rsidRDefault="00BE6334" w:rsidP="00BE6334">
            <w:pPr>
              <w:pStyle w:val="NoSpacing"/>
              <w:numPr>
                <w:ilvl w:val="0"/>
                <w:numId w:val="27"/>
              </w:numPr>
              <w:spacing w:line="240" w:lineRule="atLeast"/>
              <w:rPr>
                <w:rFonts w:eastAsia="돋움"/>
                <w:color w:val="464646"/>
                <w:sz w:val="15"/>
                <w:szCs w:val="15"/>
              </w:rPr>
            </w:pPr>
            <w:r w:rsidRPr="00BE6334">
              <w:rPr>
                <w:rFonts w:eastAsia="돋움"/>
                <w:color w:val="464646"/>
              </w:rPr>
              <w:t>Independently planned and conducted a variety</w:t>
            </w:r>
            <w:proofErr w:type="gramStart"/>
            <w:r w:rsidRPr="00BE6334">
              <w:rPr>
                <w:rFonts w:eastAsia="돋움"/>
                <w:color w:val="464646"/>
              </w:rPr>
              <w:t>  of</w:t>
            </w:r>
            <w:proofErr w:type="gramEnd"/>
            <w:r w:rsidRPr="00BE6334">
              <w:rPr>
                <w:rFonts w:eastAsia="돋움"/>
                <w:color w:val="464646"/>
              </w:rPr>
              <w:t xml:space="preserve"> assignments, such as recruiting teachers, interviewing, contract signing, and serving as a liaison to the director and teachers.</w:t>
            </w:r>
          </w:p>
          <w:p w:rsidR="00BE6334" w:rsidRPr="00BE6334" w:rsidRDefault="00BE6334" w:rsidP="00BE6334">
            <w:pPr>
              <w:pStyle w:val="NoSpacing"/>
              <w:numPr>
                <w:ilvl w:val="0"/>
                <w:numId w:val="27"/>
              </w:numPr>
              <w:spacing w:line="240" w:lineRule="atLeast"/>
              <w:rPr>
                <w:rFonts w:eastAsia="돋움"/>
                <w:color w:val="464646"/>
                <w:sz w:val="15"/>
                <w:szCs w:val="15"/>
              </w:rPr>
            </w:pPr>
            <w:r w:rsidRPr="00BE6334">
              <w:rPr>
                <w:rFonts w:eastAsia="돋움"/>
                <w:color w:val="464646"/>
              </w:rPr>
              <w:t>Planned and carried out the teacher’s meetings and discussed timeframes, scope of assignment, and possible approaches.</w:t>
            </w:r>
          </w:p>
          <w:p w:rsidR="00BE6334" w:rsidRPr="00BE6334" w:rsidRDefault="00BE6334" w:rsidP="00BE6334">
            <w:pPr>
              <w:pStyle w:val="NoSpacing"/>
              <w:numPr>
                <w:ilvl w:val="0"/>
                <w:numId w:val="27"/>
              </w:numPr>
              <w:spacing w:line="240" w:lineRule="atLeast"/>
              <w:rPr>
                <w:rFonts w:eastAsia="돋움"/>
                <w:color w:val="464646"/>
                <w:sz w:val="15"/>
                <w:szCs w:val="15"/>
              </w:rPr>
            </w:pPr>
            <w:r w:rsidRPr="00BE6334">
              <w:rPr>
                <w:rFonts w:eastAsia="돋움"/>
                <w:color w:val="464646"/>
              </w:rPr>
              <w:lastRenderedPageBreak/>
              <w:t>Provided recommendations for improvements in finance and administration control.</w:t>
            </w:r>
          </w:p>
          <w:p w:rsidR="00BE6334" w:rsidRPr="00BE6334" w:rsidRDefault="00BE6334" w:rsidP="00BE6334">
            <w:pPr>
              <w:pStyle w:val="NoSpacing"/>
              <w:numPr>
                <w:ilvl w:val="0"/>
                <w:numId w:val="27"/>
              </w:numPr>
              <w:spacing w:line="240" w:lineRule="atLeast"/>
              <w:rPr>
                <w:rFonts w:eastAsia="돋움"/>
                <w:color w:val="464646"/>
              </w:rPr>
            </w:pPr>
            <w:r w:rsidRPr="00BE6334">
              <w:rPr>
                <w:rFonts w:eastAsia="돋움"/>
                <w:color w:val="464646"/>
              </w:rPr>
              <w:t>Other administrative duties as called by the director.</w:t>
            </w:r>
          </w:p>
          <w:p w:rsidR="00F13980" w:rsidRDefault="00F13980">
            <w:pPr>
              <w:pStyle w:val="SubsectionText"/>
            </w:pPr>
          </w:p>
          <w:p w:rsidR="00BE6334" w:rsidRDefault="00BE6334" w:rsidP="00BE6334">
            <w:pPr>
              <w:pStyle w:val="Section"/>
            </w:pPr>
          </w:p>
          <w:p w:rsidR="00BE6334" w:rsidRDefault="00BE6334" w:rsidP="00BE6334">
            <w:pPr>
              <w:pStyle w:val="SubsectionDate"/>
            </w:pPr>
            <w:r>
              <w:rPr>
                <w:rStyle w:val="SubsectionChar"/>
                <w:b w:val="0"/>
              </w:rPr>
              <w:t>Accounting Manager</w:t>
            </w:r>
            <w:r>
              <w:t xml:space="preserve"> (February 2005 – December 2011)</w:t>
            </w:r>
          </w:p>
          <w:p w:rsidR="00BE6334" w:rsidRDefault="00BE6334" w:rsidP="00BE6334">
            <w:pPr>
              <w:pStyle w:val="SubsectionDate"/>
            </w:pPr>
            <w:proofErr w:type="spellStart"/>
            <w:r>
              <w:t>Altmed</w:t>
            </w:r>
            <w:proofErr w:type="spellEnd"/>
            <w:r>
              <w:t xml:space="preserve"> (Manassas, VA)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Supervised accounting staff’s reviewing and posting journal entry, vouchers processing, cash reception entry, and bi-weekly payroll processing.</w:t>
            </w:r>
            <w:r>
              <w:rPr>
                <w:rStyle w:val="apple-converted-space"/>
                <w:rFonts w:eastAsia="돋움"/>
                <w:color w:val="464646"/>
              </w:rPr>
              <w:t> 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Directed the overall day –to-day operations of</w:t>
            </w:r>
            <w:proofErr w:type="gramStart"/>
            <w:r>
              <w:rPr>
                <w:rFonts w:eastAsia="돋움"/>
                <w:color w:val="464646"/>
              </w:rPr>
              <w:t>  accounting</w:t>
            </w:r>
            <w:proofErr w:type="gramEnd"/>
            <w:r>
              <w:rPr>
                <w:rFonts w:eastAsia="돋움"/>
                <w:color w:val="464646"/>
              </w:rPr>
              <w:t xml:space="preserve"> functions including review and approval of accounting transactions and management of cash flow.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Analyzed accounting system and solved a variety of accounting problems related to Payroll and Account Receivable.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Brought controversial financial information and cost problem findings to the supervisor’s attention for direction.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Conducted cash receipts accounting functions and reconciled bank statement.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Conducted payroll tax filing for the Academy; reconciled payroll system and general ledger payroll data.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Tracked daily ongoing operations and solve problems related to financing and administration.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Checked monthly accounting data and compared reports to source documents.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Provided recommendations for improvements in finance and administration control.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Oversaw workflow of daily deposits for the clinic, reported to the administrator.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EOB application to patient’s accounts.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Conducted daily patient billing.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Conducted insurance claims.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Handled IRS correspondences and worked with Certified Public Accountants to file the corporate income taxes.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Hired office staff workers.</w:t>
            </w:r>
          </w:p>
          <w:p w:rsidR="00BE6334" w:rsidRPr="00554EA6" w:rsidRDefault="00BE6334" w:rsidP="00554EA6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Filed maintenance reports.</w:t>
            </w:r>
          </w:p>
          <w:p w:rsidR="00BE6334" w:rsidRDefault="00BE6334" w:rsidP="00BE6334">
            <w:pPr>
              <w:pStyle w:val="Section"/>
            </w:pPr>
          </w:p>
          <w:p w:rsidR="00BE6334" w:rsidRDefault="00BE6334" w:rsidP="00BE6334">
            <w:pPr>
              <w:pStyle w:val="SubsectionDate"/>
            </w:pPr>
            <w:r>
              <w:rPr>
                <w:rStyle w:val="SubsectionChar"/>
                <w:b w:val="0"/>
              </w:rPr>
              <w:t>Business Manager</w:t>
            </w:r>
            <w:r>
              <w:t xml:space="preserve"> (January 1993 – January 2005)</w:t>
            </w:r>
          </w:p>
          <w:p w:rsidR="00BE6334" w:rsidRDefault="00BE6334" w:rsidP="00BE6334">
            <w:pPr>
              <w:pStyle w:val="SubsectionDate"/>
            </w:pPr>
            <w:r>
              <w:t>Arlington Dental (Arlington Heights, IL)</w:t>
            </w:r>
          </w:p>
          <w:p w:rsidR="00BE6334" w:rsidRDefault="00BE6334" w:rsidP="00BE6334">
            <w:pPr>
              <w:pStyle w:val="NoSpacing"/>
              <w:spacing w:line="240" w:lineRule="atLeast"/>
              <w:ind w:left="30"/>
              <w:rPr>
                <w:rFonts w:ascii="돋움" w:eastAsia="돋움" w:hAnsi="돋움"/>
                <w:color w:val="464646"/>
                <w:sz w:val="15"/>
                <w:szCs w:val="15"/>
              </w:rPr>
            </w:pPr>
          </w:p>
          <w:p w:rsidR="00BE6334" w:rsidRPr="001D3114" w:rsidRDefault="00BE6334" w:rsidP="00BE6334">
            <w:pPr>
              <w:pStyle w:val="NoSpacing"/>
              <w:numPr>
                <w:ilvl w:val="0"/>
                <w:numId w:val="28"/>
              </w:numPr>
              <w:spacing w:line="240" w:lineRule="atLeast"/>
              <w:rPr>
                <w:rFonts w:ascii="돋움" w:eastAsia="돋움" w:hAnsi="돋움"/>
                <w:color w:val="464646"/>
              </w:rPr>
            </w:pPr>
            <w:r w:rsidRPr="001D3114">
              <w:rPr>
                <w:rFonts w:eastAsia="돋움"/>
                <w:color w:val="464646"/>
              </w:rPr>
              <w:t>Applied cash receipts to patient accounts.</w:t>
            </w:r>
          </w:p>
          <w:p w:rsidR="00BE6334" w:rsidRPr="001D3114" w:rsidRDefault="00BE6334" w:rsidP="00BE6334">
            <w:pPr>
              <w:pStyle w:val="NoSpacing"/>
              <w:numPr>
                <w:ilvl w:val="0"/>
                <w:numId w:val="28"/>
              </w:numPr>
              <w:spacing w:line="240" w:lineRule="atLeast"/>
              <w:rPr>
                <w:rFonts w:ascii="돋움" w:eastAsia="돋움" w:hAnsi="돋움"/>
                <w:color w:val="464646"/>
              </w:rPr>
            </w:pPr>
            <w:r w:rsidRPr="001D3114">
              <w:rPr>
                <w:rFonts w:eastAsia="돋움"/>
                <w:color w:val="464646"/>
              </w:rPr>
              <w:t>Handled patient management such as scheduling, reminder post cards, answering phone calls and collection.</w:t>
            </w:r>
          </w:p>
          <w:p w:rsidR="00BE6334" w:rsidRPr="001D3114" w:rsidRDefault="00BE6334" w:rsidP="00BE6334">
            <w:pPr>
              <w:pStyle w:val="NoSpacing"/>
              <w:numPr>
                <w:ilvl w:val="0"/>
                <w:numId w:val="28"/>
              </w:numPr>
              <w:spacing w:line="240" w:lineRule="atLeast"/>
              <w:rPr>
                <w:rFonts w:ascii="돋움" w:eastAsia="돋움" w:hAnsi="돋움"/>
                <w:color w:val="464646"/>
              </w:rPr>
            </w:pPr>
            <w:r w:rsidRPr="001D3114">
              <w:rPr>
                <w:rFonts w:eastAsia="돋움"/>
                <w:color w:val="464646"/>
              </w:rPr>
              <w:t>Handled quarterly estimated payments, prepared and paid annual business income tax.</w:t>
            </w:r>
          </w:p>
          <w:p w:rsidR="00BE6334" w:rsidRPr="001D3114" w:rsidRDefault="00BE6334" w:rsidP="00BE6334">
            <w:pPr>
              <w:pStyle w:val="NoSpacing"/>
              <w:numPr>
                <w:ilvl w:val="0"/>
                <w:numId w:val="28"/>
              </w:numPr>
              <w:spacing w:line="240" w:lineRule="atLeast"/>
              <w:rPr>
                <w:rFonts w:ascii="돋움" w:eastAsia="돋움" w:hAnsi="돋움"/>
                <w:color w:val="464646"/>
              </w:rPr>
            </w:pPr>
            <w:r w:rsidRPr="001D3114">
              <w:rPr>
                <w:rFonts w:eastAsia="돋움"/>
                <w:color w:val="464646"/>
              </w:rPr>
              <w:t>Prepared the quarterly and annual payroll tax filings.  Paid monthly federal</w:t>
            </w:r>
            <w:proofErr w:type="gramStart"/>
            <w:r w:rsidRPr="001D3114">
              <w:rPr>
                <w:rFonts w:eastAsia="돋움"/>
                <w:color w:val="464646"/>
              </w:rPr>
              <w:t>  and</w:t>
            </w:r>
            <w:proofErr w:type="gramEnd"/>
            <w:r w:rsidRPr="001D3114">
              <w:rPr>
                <w:rFonts w:eastAsia="돋움"/>
                <w:color w:val="464646"/>
              </w:rPr>
              <w:t xml:space="preserve"> state tax deposits.</w:t>
            </w:r>
          </w:p>
          <w:p w:rsidR="00BE6334" w:rsidRPr="00554EA6" w:rsidRDefault="00BE6334" w:rsidP="00554EA6">
            <w:pPr>
              <w:pStyle w:val="NoSpacing"/>
              <w:numPr>
                <w:ilvl w:val="0"/>
                <w:numId w:val="28"/>
              </w:numPr>
              <w:spacing w:line="240" w:lineRule="atLeast"/>
              <w:rPr>
                <w:rFonts w:ascii="돋움" w:eastAsia="돋움" w:hAnsi="돋움"/>
                <w:color w:val="464646"/>
              </w:rPr>
            </w:pPr>
            <w:r w:rsidRPr="001D3114">
              <w:rPr>
                <w:rFonts w:eastAsia="돋움"/>
                <w:color w:val="464646"/>
              </w:rPr>
              <w:t>Ordered dental supplies.</w:t>
            </w:r>
          </w:p>
          <w:p w:rsidR="00BE6334" w:rsidRDefault="00BE6334" w:rsidP="00BE6334">
            <w:pPr>
              <w:pStyle w:val="Section"/>
            </w:pPr>
          </w:p>
          <w:p w:rsidR="00BE6334" w:rsidRDefault="00BE6334" w:rsidP="00BE6334">
            <w:pPr>
              <w:pStyle w:val="SubsectionDate"/>
            </w:pPr>
            <w:r>
              <w:rPr>
                <w:rStyle w:val="SubsectionChar"/>
                <w:b w:val="0"/>
              </w:rPr>
              <w:t>District Accounting Manager</w:t>
            </w:r>
            <w:r>
              <w:t xml:space="preserve"> (November 1987 – December 1992)</w:t>
            </w:r>
          </w:p>
          <w:p w:rsidR="00BE6334" w:rsidRDefault="00BE6334" w:rsidP="00BE6334">
            <w:pPr>
              <w:pStyle w:val="SubsectionDate"/>
            </w:pPr>
            <w:r>
              <w:t>Browning Ferris Industries (Glen Ellyn, IL)</w:t>
            </w:r>
          </w:p>
          <w:p w:rsidR="00BE6334" w:rsidRPr="001D3114" w:rsidRDefault="00BE6334" w:rsidP="00BE6334">
            <w:pPr>
              <w:pStyle w:val="NoSpacing"/>
              <w:numPr>
                <w:ilvl w:val="0"/>
                <w:numId w:val="29"/>
              </w:numPr>
              <w:spacing w:line="240" w:lineRule="atLeast"/>
              <w:rPr>
                <w:rFonts w:ascii="돋움" w:eastAsia="돋움" w:hAnsi="돋움"/>
                <w:color w:val="464646"/>
              </w:rPr>
            </w:pPr>
            <w:r w:rsidRPr="001D3114">
              <w:rPr>
                <w:rFonts w:eastAsia="돋움"/>
                <w:color w:val="464646"/>
              </w:rPr>
              <w:t>Prepared and submitted the annual operating budget for the district to the corporate office for approval</w:t>
            </w:r>
          </w:p>
          <w:p w:rsidR="00BE6334" w:rsidRPr="001D3114" w:rsidRDefault="00BE6334" w:rsidP="00BE6334">
            <w:pPr>
              <w:pStyle w:val="NoSpacing"/>
              <w:numPr>
                <w:ilvl w:val="0"/>
                <w:numId w:val="29"/>
              </w:numPr>
              <w:spacing w:line="240" w:lineRule="atLeast"/>
              <w:rPr>
                <w:rFonts w:ascii="돋움" w:eastAsia="돋움" w:hAnsi="돋움"/>
                <w:color w:val="464646"/>
              </w:rPr>
            </w:pPr>
            <w:r w:rsidRPr="001D3114">
              <w:rPr>
                <w:rFonts w:eastAsia="돋움"/>
                <w:color w:val="464646"/>
              </w:rPr>
              <w:lastRenderedPageBreak/>
              <w:t>Responsible for the payroll for the management utilizing ADP service.</w:t>
            </w:r>
          </w:p>
          <w:p w:rsidR="00BE6334" w:rsidRPr="001D3114" w:rsidRDefault="00BE6334" w:rsidP="00BE6334">
            <w:pPr>
              <w:pStyle w:val="NoSpacing"/>
              <w:numPr>
                <w:ilvl w:val="0"/>
                <w:numId w:val="29"/>
              </w:numPr>
              <w:spacing w:line="240" w:lineRule="atLeast"/>
              <w:rPr>
                <w:rFonts w:ascii="돋움" w:eastAsia="돋움" w:hAnsi="돋움"/>
                <w:color w:val="464646"/>
              </w:rPr>
            </w:pPr>
            <w:r w:rsidRPr="001D3114">
              <w:rPr>
                <w:rFonts w:eastAsia="돋움"/>
                <w:color w:val="464646"/>
              </w:rPr>
              <w:t>Accurately maintained the fixed asset accounts such as garbage trucks, containers, and the automobiles for the management.              </w:t>
            </w:r>
          </w:p>
          <w:p w:rsidR="00BE6334" w:rsidRPr="00072281" w:rsidRDefault="00BE6334" w:rsidP="00BE6334">
            <w:pPr>
              <w:pStyle w:val="NoSpacing"/>
              <w:numPr>
                <w:ilvl w:val="0"/>
                <w:numId w:val="29"/>
              </w:numPr>
              <w:spacing w:line="240" w:lineRule="atLeast"/>
              <w:rPr>
                <w:rFonts w:ascii="돋움" w:eastAsia="돋움" w:hAnsi="돋움"/>
                <w:color w:val="464646"/>
              </w:rPr>
            </w:pPr>
            <w:r w:rsidRPr="001D3114">
              <w:rPr>
                <w:rFonts w:eastAsia="돋움"/>
                <w:color w:val="464646"/>
              </w:rPr>
              <w:t>Maintained the personnel files for the management emplo</w:t>
            </w:r>
            <w:r>
              <w:rPr>
                <w:rFonts w:eastAsia="돋움"/>
                <w:color w:val="464646"/>
              </w:rPr>
              <w:t>yees.                  </w:t>
            </w:r>
            <w:r w:rsidRPr="001D3114">
              <w:rPr>
                <w:rFonts w:eastAsia="돋움"/>
                <w:color w:val="464646"/>
              </w:rPr>
              <w:t>                                 </w:t>
            </w:r>
          </w:p>
          <w:p w:rsidR="00BE6334" w:rsidRPr="001D3114" w:rsidRDefault="00BE6334" w:rsidP="00BE6334">
            <w:pPr>
              <w:pStyle w:val="NoSpacing"/>
              <w:numPr>
                <w:ilvl w:val="0"/>
                <w:numId w:val="29"/>
              </w:numPr>
              <w:spacing w:line="240" w:lineRule="atLeast"/>
              <w:rPr>
                <w:rFonts w:ascii="돋움" w:eastAsia="돋움" w:hAnsi="돋움"/>
                <w:color w:val="464646"/>
              </w:rPr>
            </w:pPr>
            <w:r w:rsidRPr="001D3114">
              <w:rPr>
                <w:rFonts w:eastAsia="돋움"/>
                <w:color w:val="464646"/>
              </w:rPr>
              <w:t>Managed personnel files,</w:t>
            </w:r>
          </w:p>
          <w:p w:rsidR="00BE6334" w:rsidRPr="001D3114" w:rsidRDefault="00BE6334" w:rsidP="00BE6334">
            <w:pPr>
              <w:pStyle w:val="NoSpacing"/>
              <w:numPr>
                <w:ilvl w:val="0"/>
                <w:numId w:val="29"/>
              </w:numPr>
              <w:spacing w:line="240" w:lineRule="atLeast"/>
              <w:rPr>
                <w:rFonts w:ascii="돋움" w:eastAsia="돋움" w:hAnsi="돋움"/>
                <w:color w:val="464646"/>
              </w:rPr>
            </w:pPr>
            <w:r w:rsidRPr="001D3114">
              <w:rPr>
                <w:rFonts w:eastAsia="돋움"/>
                <w:color w:val="464646"/>
              </w:rPr>
              <w:t>Worked heavily with general ledger accounts. Focusing on the AR reconciliation and fixed asset accounts.</w:t>
            </w:r>
          </w:p>
          <w:p w:rsidR="00BE6334" w:rsidRPr="001D3114" w:rsidRDefault="00BE6334" w:rsidP="00BE6334">
            <w:pPr>
              <w:pStyle w:val="NoSpacing"/>
              <w:numPr>
                <w:ilvl w:val="0"/>
                <w:numId w:val="29"/>
              </w:numPr>
              <w:spacing w:line="240" w:lineRule="atLeast"/>
              <w:rPr>
                <w:rFonts w:ascii="돋움" w:eastAsia="돋움" w:hAnsi="돋움"/>
                <w:color w:val="464646"/>
              </w:rPr>
            </w:pPr>
            <w:r w:rsidRPr="001D3114">
              <w:rPr>
                <w:rFonts w:eastAsia="돋움"/>
                <w:color w:val="464646"/>
              </w:rPr>
              <w:t>Heavily worked on monthly and annual closing books.                                                         </w:t>
            </w:r>
          </w:p>
          <w:p w:rsidR="00BE6334" w:rsidRPr="001D3114" w:rsidRDefault="00BE6334" w:rsidP="00BE6334">
            <w:pPr>
              <w:pStyle w:val="NoSpacing"/>
              <w:numPr>
                <w:ilvl w:val="0"/>
                <w:numId w:val="29"/>
              </w:numPr>
              <w:spacing w:line="240" w:lineRule="atLeast"/>
              <w:rPr>
                <w:rFonts w:ascii="돋움" w:eastAsia="돋움" w:hAnsi="돋움"/>
                <w:color w:val="464646"/>
              </w:rPr>
            </w:pPr>
            <w:r w:rsidRPr="001D3114">
              <w:rPr>
                <w:rFonts w:eastAsia="돋움"/>
                <w:color w:val="464646"/>
              </w:rPr>
              <w:t>Participated any special projects directed by the division controller.</w:t>
            </w:r>
          </w:p>
          <w:p w:rsidR="00BE6334" w:rsidRPr="00BE6334" w:rsidRDefault="00BE6334" w:rsidP="00BE6334">
            <w:pPr>
              <w:pStyle w:val="NoSpacing"/>
              <w:numPr>
                <w:ilvl w:val="0"/>
                <w:numId w:val="29"/>
              </w:numPr>
              <w:spacing w:line="240" w:lineRule="atLeast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eastAsia="돋움"/>
                <w:color w:val="464646"/>
              </w:rPr>
              <w:t>A</w:t>
            </w:r>
            <w:r w:rsidRPr="001D3114">
              <w:rPr>
                <w:rFonts w:eastAsia="돋움"/>
                <w:color w:val="464646"/>
              </w:rPr>
              <w:t>ccurately prepared the bank reconciliation for the all the company accounts</w:t>
            </w:r>
            <w:r>
              <w:rPr>
                <w:rFonts w:eastAsia="돋움"/>
                <w:color w:val="464646"/>
              </w:rPr>
              <w:t>.</w:t>
            </w:r>
          </w:p>
          <w:p w:rsidR="00BE6334" w:rsidRPr="00BE6334" w:rsidRDefault="00BE6334" w:rsidP="00BE6334">
            <w:pPr>
              <w:pStyle w:val="NoSpacing"/>
              <w:spacing w:line="240" w:lineRule="atLeast"/>
              <w:ind w:left="720"/>
              <w:rPr>
                <w:rFonts w:ascii="돋움" w:eastAsia="돋움" w:hAnsi="돋움"/>
                <w:color w:val="464646"/>
                <w:sz w:val="15"/>
                <w:szCs w:val="15"/>
              </w:rPr>
            </w:pPr>
          </w:p>
          <w:p w:rsidR="00BE6334" w:rsidRDefault="00BE6334" w:rsidP="00BE6334">
            <w:pPr>
              <w:pStyle w:val="SubsectionDate"/>
            </w:pPr>
            <w:r>
              <w:rPr>
                <w:rStyle w:val="SubsectionChar"/>
                <w:b w:val="0"/>
              </w:rPr>
              <w:t>Accountant</w:t>
            </w:r>
            <w:r>
              <w:t xml:space="preserve"> (September 1985 – October 1987)</w:t>
            </w:r>
          </w:p>
          <w:p w:rsidR="00BE6334" w:rsidRDefault="00BE6334" w:rsidP="00BE6334">
            <w:pPr>
              <w:pStyle w:val="SubsectionDate"/>
            </w:pPr>
            <w:proofErr w:type="spellStart"/>
            <w:r>
              <w:t>Tongkook</w:t>
            </w:r>
            <w:proofErr w:type="spellEnd"/>
            <w:r>
              <w:t xml:space="preserve"> U.S.A. Inc. (Elk Grove Village, IL)</w:t>
            </w:r>
          </w:p>
          <w:p w:rsidR="00BE6334" w:rsidRDefault="00BE6334" w:rsidP="00BE6334">
            <w:pPr>
              <w:pStyle w:val="NoSpacing"/>
              <w:numPr>
                <w:ilvl w:val="0"/>
                <w:numId w:val="31"/>
              </w:numPr>
              <w:spacing w:line="240" w:lineRule="atLeast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eastAsia="돋움"/>
                <w:color w:val="464646"/>
              </w:rPr>
              <w:t>Prepared payroll for approximately thirty employees.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Prepared and filed quarterly payroll state and federal employment taxes.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Monthly bank reconciliation for all the company bank accounts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 xml:space="preserve">General Ledger maintenance, made sure </w:t>
            </w:r>
            <w:proofErr w:type="gramStart"/>
            <w:r>
              <w:rPr>
                <w:rFonts w:eastAsia="돋움"/>
                <w:color w:val="464646"/>
              </w:rPr>
              <w:t>all the</w:t>
            </w:r>
            <w:proofErr w:type="gramEnd"/>
            <w:r>
              <w:rPr>
                <w:rFonts w:eastAsia="돋움"/>
                <w:color w:val="464646"/>
              </w:rPr>
              <w:t xml:space="preserve"> general ledger accounts were in balance.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Accurately followed up on business expense reimbursement requests.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In charge of recruiting and hiring new employees.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Served as the primary liaison between CPA and the company executive.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Reviewed, approved, and processed the invoices (A/P) accurately and in a timely manner for all vendors.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Managed and maintained employee personnel files.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Created weekly profit goal, analyzed the variance with actual performance, then reported the possible contributing factors for the variance and recommended a plan. 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Planned and carried out monthly employee meetings.</w:t>
            </w:r>
          </w:p>
          <w:p w:rsidR="00BE6334" w:rsidRDefault="00BE6334" w:rsidP="00BE6334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Special misc projects directed by the CEO.</w:t>
            </w:r>
          </w:p>
          <w:p w:rsidR="00BE6334" w:rsidRDefault="00554EA6" w:rsidP="00554EA6">
            <w:pPr>
              <w:pStyle w:val="Section"/>
            </w:pPr>
            <w:r>
              <w:br/>
              <w:t>Activities</w:t>
            </w:r>
          </w:p>
          <w:p w:rsidR="00BE6334" w:rsidRDefault="00554EA6" w:rsidP="00BE6334">
            <w:pPr>
              <w:pStyle w:val="SubsectionDate"/>
            </w:pPr>
            <w:r>
              <w:rPr>
                <w:rStyle w:val="SubsectionChar"/>
                <w:b w:val="0"/>
              </w:rPr>
              <w:t>Treasurer</w:t>
            </w:r>
            <w:r w:rsidR="007B3E76">
              <w:t xml:space="preserve"> </w:t>
            </w:r>
          </w:p>
          <w:p w:rsidR="00BE6334" w:rsidRDefault="00554EA6" w:rsidP="00BE6334">
            <w:pPr>
              <w:pStyle w:val="SubsectionDate"/>
            </w:pPr>
            <w:r>
              <w:t>Asian Club</w:t>
            </w:r>
            <w:r w:rsidR="00BE6334">
              <w:t xml:space="preserve"> (</w:t>
            </w:r>
            <w:r>
              <w:t>Riverside, CA</w:t>
            </w:r>
            <w:r w:rsidR="00BE6334">
              <w:t>)</w:t>
            </w:r>
          </w:p>
          <w:p w:rsidR="00554EA6" w:rsidRPr="00554EA6" w:rsidRDefault="00554EA6" w:rsidP="00554EA6">
            <w:pPr>
              <w:pStyle w:val="NoSpacing"/>
              <w:numPr>
                <w:ilvl w:val="0"/>
                <w:numId w:val="31"/>
              </w:numPr>
              <w:spacing w:line="240" w:lineRule="atLeast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eastAsia="돋움"/>
                <w:color w:val="464646"/>
              </w:rPr>
              <w:t xml:space="preserve">Planned and carried out all the financial functions.  Collected club </w:t>
            </w:r>
            <w:proofErr w:type="gramStart"/>
            <w:r>
              <w:rPr>
                <w:rFonts w:eastAsia="돋움"/>
                <w:color w:val="464646"/>
              </w:rPr>
              <w:t>fees ,</w:t>
            </w:r>
            <w:proofErr w:type="gramEnd"/>
            <w:r>
              <w:rPr>
                <w:rFonts w:eastAsia="돋움"/>
                <w:color w:val="464646"/>
              </w:rPr>
              <w:t xml:space="preserve"> participated in fund raising activities and recruited new members. </w:t>
            </w:r>
          </w:p>
          <w:p w:rsidR="00554EA6" w:rsidRDefault="00554EA6" w:rsidP="00554EA6">
            <w:pPr>
              <w:pStyle w:val="NoSpacing"/>
              <w:spacing w:line="240" w:lineRule="atLeast"/>
              <w:ind w:firstLine="90"/>
              <w:rPr>
                <w:rFonts w:eastAsia="돋움"/>
                <w:color w:val="464646"/>
              </w:rPr>
            </w:pPr>
          </w:p>
          <w:p w:rsidR="007B3E76" w:rsidRDefault="00554EA6" w:rsidP="007B3E76">
            <w:pPr>
              <w:pStyle w:val="NoSpacing"/>
              <w:spacing w:line="240" w:lineRule="atLeast"/>
              <w:ind w:firstLine="90"/>
            </w:pPr>
            <w:r>
              <w:rPr>
                <w:rStyle w:val="SubsectionChar"/>
                <w:b w:val="0"/>
              </w:rPr>
              <w:t>Treasure</w:t>
            </w:r>
            <w:r w:rsidR="007B3E76">
              <w:rPr>
                <w:rStyle w:val="SubsectionChar"/>
                <w:b w:val="0"/>
              </w:rPr>
              <w:t>r</w:t>
            </w:r>
            <w:r w:rsidR="00BE6334">
              <w:t xml:space="preserve"> </w:t>
            </w:r>
          </w:p>
          <w:p w:rsidR="00BE6334" w:rsidRDefault="00554EA6" w:rsidP="007B3E76">
            <w:pPr>
              <w:pStyle w:val="NoSpacing"/>
              <w:spacing w:line="240" w:lineRule="atLeast"/>
              <w:ind w:firstLine="90"/>
            </w:pPr>
            <w:r>
              <w:t>West Central Adventist Church</w:t>
            </w:r>
            <w:r w:rsidR="00BE6334">
              <w:t xml:space="preserve"> (</w:t>
            </w:r>
            <w:r>
              <w:t>Oak Park, IL</w:t>
            </w:r>
            <w:r w:rsidR="00BE6334">
              <w:t>)</w:t>
            </w:r>
          </w:p>
          <w:p w:rsidR="00554EA6" w:rsidRDefault="00554EA6" w:rsidP="00554EA6">
            <w:pPr>
              <w:pStyle w:val="NoSpacing"/>
              <w:numPr>
                <w:ilvl w:val="0"/>
                <w:numId w:val="31"/>
              </w:numPr>
              <w:spacing w:line="240" w:lineRule="atLeast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eastAsia="돋움"/>
                <w:color w:val="464646"/>
              </w:rPr>
              <w:t>Posted offerings paid by church members to each person’s account.</w:t>
            </w:r>
          </w:p>
          <w:p w:rsidR="00554EA6" w:rsidRDefault="00554EA6" w:rsidP="00554EA6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Accurately handled bookkeeping with Illinois Conference with proven ability.</w:t>
            </w:r>
          </w:p>
          <w:p w:rsidR="00554EA6" w:rsidRDefault="00554EA6" w:rsidP="00554EA6">
            <w:pPr>
              <w:pStyle w:val="NoSpacing"/>
              <w:spacing w:line="240" w:lineRule="atLeast"/>
              <w:ind w:left="720" w:hanging="3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ascii="Symbol" w:eastAsia="돋움" w:hAnsi="Symbol"/>
                <w:color w:val="464646"/>
              </w:rPr>
              <w:t></w:t>
            </w:r>
            <w:r>
              <w:rPr>
                <w:rFonts w:eastAsia="돋움"/>
                <w:color w:val="464646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돋움"/>
                <w:color w:val="464646"/>
                <w:sz w:val="14"/>
                <w:szCs w:val="14"/>
              </w:rPr>
              <w:t> </w:t>
            </w:r>
            <w:r>
              <w:rPr>
                <w:rFonts w:eastAsia="돋움"/>
                <w:color w:val="464646"/>
              </w:rPr>
              <w:t>Participated in monthly board meeting and prepared the annual budget for the church. </w:t>
            </w:r>
          </w:p>
          <w:p w:rsidR="00554EA6" w:rsidRDefault="00554EA6" w:rsidP="00554EA6">
            <w:pPr>
              <w:pStyle w:val="NoSpacing"/>
              <w:spacing w:line="240" w:lineRule="atLeast"/>
              <w:ind w:firstLine="2160"/>
              <w:rPr>
                <w:rFonts w:ascii="돋움" w:eastAsia="돋움" w:hAnsi="돋움"/>
                <w:color w:val="464646"/>
                <w:sz w:val="15"/>
                <w:szCs w:val="15"/>
              </w:rPr>
            </w:pPr>
            <w:r>
              <w:rPr>
                <w:rFonts w:eastAsia="돋움"/>
                <w:color w:val="464646"/>
              </w:rPr>
              <w:t> </w:t>
            </w:r>
          </w:p>
          <w:p w:rsidR="00F13980" w:rsidRDefault="00F13980"/>
          <w:p w:rsidR="00F13980" w:rsidRDefault="00BE6334">
            <w:pPr>
              <w:pStyle w:val="Section"/>
            </w:pPr>
            <w:r>
              <w:t>Personal Reference</w:t>
            </w:r>
          </w:p>
          <w:p w:rsidR="00BE6334" w:rsidRPr="00BE6334" w:rsidRDefault="00BE6334" w:rsidP="00BE6334">
            <w:pPr>
              <w:pStyle w:val="NoSpacing"/>
              <w:spacing w:line="240" w:lineRule="atLeast"/>
              <w:rPr>
                <w:rFonts w:asciiTheme="majorHAnsi" w:eastAsia="돋움" w:hAnsiTheme="majorHAnsi"/>
                <w:color w:val="464646"/>
                <w:sz w:val="18"/>
              </w:rPr>
            </w:pPr>
            <w:r w:rsidRPr="00BE6334">
              <w:rPr>
                <w:rFonts w:asciiTheme="majorHAnsi" w:eastAsia="돋움" w:hAnsiTheme="majorHAnsi"/>
                <w:color w:val="464646"/>
                <w:sz w:val="18"/>
              </w:rPr>
              <w:lastRenderedPageBreak/>
              <w:t xml:space="preserve">Alan A. Seaman, </w:t>
            </w:r>
            <w:proofErr w:type="spellStart"/>
            <w:r w:rsidRPr="00BE6334">
              <w:rPr>
                <w:rFonts w:asciiTheme="majorHAnsi" w:eastAsia="돋움" w:hAnsiTheme="majorHAnsi"/>
                <w:color w:val="464646"/>
                <w:sz w:val="18"/>
              </w:rPr>
              <w:t>Ph.D</w:t>
            </w:r>
            <w:proofErr w:type="spellEnd"/>
          </w:p>
          <w:p w:rsidR="00BE6334" w:rsidRPr="00BE6334" w:rsidRDefault="00BE6334" w:rsidP="00BE6334">
            <w:pPr>
              <w:pStyle w:val="NoSpacing"/>
              <w:spacing w:line="240" w:lineRule="atLeast"/>
              <w:rPr>
                <w:rFonts w:asciiTheme="majorHAnsi" w:eastAsia="돋움" w:hAnsiTheme="majorHAnsi"/>
                <w:color w:val="464646"/>
                <w:sz w:val="18"/>
              </w:rPr>
            </w:pPr>
            <w:r w:rsidRPr="00BE6334">
              <w:rPr>
                <w:rFonts w:asciiTheme="majorHAnsi" w:eastAsia="돋움" w:hAnsiTheme="majorHAnsi"/>
                <w:color w:val="464646"/>
                <w:sz w:val="18"/>
              </w:rPr>
              <w:t>Professor, Wheaton College</w:t>
            </w:r>
          </w:p>
          <w:p w:rsidR="00BE6334" w:rsidRPr="00BE6334" w:rsidRDefault="00A13DB3" w:rsidP="00BE6334">
            <w:pPr>
              <w:pStyle w:val="NoSpacing"/>
              <w:spacing w:line="240" w:lineRule="atLeast"/>
              <w:rPr>
                <w:rFonts w:asciiTheme="majorHAnsi" w:eastAsia="돋움" w:hAnsiTheme="majorHAnsi"/>
                <w:color w:val="464646"/>
                <w:sz w:val="18"/>
              </w:rPr>
            </w:pPr>
            <w:hyperlink r:id="rId11" w:history="1">
              <w:r w:rsidR="00BE6334" w:rsidRPr="00BE6334">
                <w:rPr>
                  <w:rStyle w:val="Hyperlink"/>
                  <w:rFonts w:asciiTheme="majorHAnsi" w:eastAsia="돋움" w:hAnsiTheme="majorHAnsi"/>
                  <w:sz w:val="18"/>
                </w:rPr>
                <w:t>Alan.Seaman@wheaton.edu</w:t>
              </w:r>
            </w:hyperlink>
          </w:p>
          <w:p w:rsidR="00BE6334" w:rsidRPr="00BE6334" w:rsidRDefault="00BE6334" w:rsidP="00BE6334">
            <w:pPr>
              <w:pStyle w:val="NoSpacing"/>
              <w:spacing w:line="240" w:lineRule="atLeast"/>
              <w:rPr>
                <w:rFonts w:asciiTheme="majorHAnsi" w:eastAsia="돋움" w:hAnsiTheme="majorHAnsi"/>
                <w:color w:val="464646"/>
                <w:sz w:val="18"/>
              </w:rPr>
            </w:pPr>
            <w:r w:rsidRPr="00BE6334">
              <w:rPr>
                <w:rFonts w:asciiTheme="majorHAnsi" w:eastAsia="돋움" w:hAnsiTheme="majorHAnsi"/>
                <w:color w:val="464646"/>
                <w:sz w:val="18"/>
              </w:rPr>
              <w:t>630-364-9091</w:t>
            </w:r>
          </w:p>
          <w:p w:rsidR="00BE6334" w:rsidRPr="00BE6334" w:rsidRDefault="00BE6334" w:rsidP="00BE6334">
            <w:pPr>
              <w:pStyle w:val="NoSpacing"/>
              <w:spacing w:line="240" w:lineRule="atLeast"/>
              <w:rPr>
                <w:rFonts w:asciiTheme="majorHAnsi" w:eastAsia="돋움" w:hAnsiTheme="majorHAnsi"/>
                <w:color w:val="464646"/>
                <w:sz w:val="18"/>
              </w:rPr>
            </w:pPr>
          </w:p>
          <w:p w:rsidR="00BE6334" w:rsidRPr="00BE6334" w:rsidRDefault="00BE6334" w:rsidP="00BE6334">
            <w:pPr>
              <w:pStyle w:val="NoSpacing"/>
              <w:spacing w:line="240" w:lineRule="atLeast"/>
              <w:rPr>
                <w:rFonts w:asciiTheme="majorHAnsi" w:eastAsia="돋움" w:hAnsiTheme="majorHAnsi"/>
                <w:color w:val="464646"/>
                <w:sz w:val="18"/>
              </w:rPr>
            </w:pPr>
            <w:r w:rsidRPr="00BE6334">
              <w:rPr>
                <w:rFonts w:asciiTheme="majorHAnsi" w:eastAsia="돋움" w:hAnsiTheme="majorHAnsi"/>
                <w:color w:val="464646"/>
                <w:sz w:val="18"/>
              </w:rPr>
              <w:t xml:space="preserve">Cheri Pierson, </w:t>
            </w:r>
            <w:proofErr w:type="spellStart"/>
            <w:r w:rsidRPr="00BE6334">
              <w:rPr>
                <w:rFonts w:asciiTheme="majorHAnsi" w:eastAsia="돋움" w:hAnsiTheme="majorHAnsi"/>
                <w:color w:val="464646"/>
                <w:sz w:val="18"/>
              </w:rPr>
              <w:t>Ph.D</w:t>
            </w:r>
            <w:proofErr w:type="spellEnd"/>
          </w:p>
          <w:p w:rsidR="00BE6334" w:rsidRPr="00BE6334" w:rsidRDefault="00BE6334" w:rsidP="00BE6334">
            <w:pPr>
              <w:pStyle w:val="NoSpacing"/>
              <w:spacing w:line="240" w:lineRule="atLeast"/>
              <w:rPr>
                <w:rFonts w:asciiTheme="majorHAnsi" w:eastAsia="돋움" w:hAnsiTheme="majorHAnsi"/>
                <w:color w:val="464646"/>
                <w:sz w:val="18"/>
              </w:rPr>
            </w:pPr>
            <w:r w:rsidRPr="00BE6334">
              <w:rPr>
                <w:rFonts w:asciiTheme="majorHAnsi" w:eastAsia="돋움" w:hAnsiTheme="majorHAnsi"/>
                <w:color w:val="464646"/>
                <w:sz w:val="18"/>
              </w:rPr>
              <w:t>Professor, Wheaton College</w:t>
            </w:r>
          </w:p>
          <w:p w:rsidR="00BE6334" w:rsidRPr="00BE6334" w:rsidRDefault="00A13DB3" w:rsidP="00BE6334">
            <w:pPr>
              <w:pStyle w:val="NoSpacing"/>
              <w:spacing w:line="240" w:lineRule="atLeast"/>
              <w:rPr>
                <w:rFonts w:asciiTheme="majorHAnsi" w:eastAsia="돋움" w:hAnsiTheme="majorHAnsi"/>
                <w:color w:val="464646"/>
                <w:sz w:val="18"/>
              </w:rPr>
            </w:pPr>
            <w:hyperlink r:id="rId12" w:history="1">
              <w:r w:rsidR="00BE6334" w:rsidRPr="00BE6334">
                <w:rPr>
                  <w:rStyle w:val="Hyperlink"/>
                  <w:rFonts w:asciiTheme="majorHAnsi" w:eastAsia="돋움" w:hAnsiTheme="majorHAnsi"/>
                  <w:sz w:val="18"/>
                </w:rPr>
                <w:t>Cheri.Pierson@wheaton.edu</w:t>
              </w:r>
            </w:hyperlink>
          </w:p>
          <w:p w:rsidR="00BE6334" w:rsidRPr="00BE6334" w:rsidRDefault="00BE6334" w:rsidP="00BE6334">
            <w:pPr>
              <w:pStyle w:val="NoSpacing"/>
              <w:spacing w:line="240" w:lineRule="atLeast"/>
              <w:rPr>
                <w:rFonts w:asciiTheme="majorHAnsi" w:eastAsia="돋움" w:hAnsiTheme="majorHAnsi"/>
                <w:color w:val="464646"/>
                <w:sz w:val="18"/>
              </w:rPr>
            </w:pPr>
            <w:r w:rsidRPr="00BE6334">
              <w:rPr>
                <w:rFonts w:asciiTheme="majorHAnsi" w:eastAsia="돋움" w:hAnsiTheme="majorHAnsi"/>
                <w:color w:val="464646"/>
                <w:sz w:val="18"/>
              </w:rPr>
              <w:t>630-624-1238</w:t>
            </w:r>
          </w:p>
          <w:p w:rsidR="00BE6334" w:rsidRPr="00BE6334" w:rsidRDefault="00BE6334" w:rsidP="00BE6334">
            <w:pPr>
              <w:pStyle w:val="NoSpacing"/>
              <w:spacing w:line="240" w:lineRule="atLeast"/>
              <w:rPr>
                <w:rFonts w:asciiTheme="majorHAnsi" w:eastAsia="돋움" w:hAnsiTheme="majorHAnsi"/>
                <w:color w:val="464646"/>
                <w:sz w:val="18"/>
              </w:rPr>
            </w:pPr>
          </w:p>
          <w:p w:rsidR="00BE6334" w:rsidRPr="00BE6334" w:rsidRDefault="00BE6334" w:rsidP="00BE6334">
            <w:pPr>
              <w:pStyle w:val="NoSpacing"/>
              <w:spacing w:line="240" w:lineRule="atLeast"/>
              <w:rPr>
                <w:rFonts w:asciiTheme="majorHAnsi" w:eastAsia="돋움" w:hAnsiTheme="majorHAnsi"/>
                <w:color w:val="464646"/>
                <w:sz w:val="18"/>
              </w:rPr>
            </w:pPr>
            <w:r w:rsidRPr="00BE6334">
              <w:rPr>
                <w:rFonts w:asciiTheme="majorHAnsi" w:eastAsia="돋움" w:hAnsiTheme="majorHAnsi"/>
                <w:color w:val="464646"/>
                <w:sz w:val="18"/>
              </w:rPr>
              <w:t xml:space="preserve">Gerald Lee, MD </w:t>
            </w:r>
            <w:proofErr w:type="spellStart"/>
            <w:r w:rsidRPr="00BE6334">
              <w:rPr>
                <w:rFonts w:asciiTheme="majorHAnsi" w:eastAsia="돋움" w:hAnsiTheme="majorHAnsi"/>
                <w:color w:val="464646"/>
                <w:sz w:val="18"/>
              </w:rPr>
              <w:t>Ph.D</w:t>
            </w:r>
            <w:proofErr w:type="spellEnd"/>
          </w:p>
          <w:p w:rsidR="00BE6334" w:rsidRPr="00BE6334" w:rsidRDefault="00BE6334" w:rsidP="00BE6334">
            <w:pPr>
              <w:pStyle w:val="NoSpacing"/>
              <w:spacing w:line="240" w:lineRule="atLeast"/>
              <w:rPr>
                <w:rFonts w:asciiTheme="majorHAnsi" w:eastAsia="돋움" w:hAnsiTheme="majorHAnsi"/>
                <w:color w:val="464646"/>
                <w:sz w:val="18"/>
              </w:rPr>
            </w:pPr>
            <w:r w:rsidRPr="00BE6334">
              <w:rPr>
                <w:rFonts w:asciiTheme="majorHAnsi" w:eastAsia="돋움" w:hAnsiTheme="majorHAnsi"/>
                <w:color w:val="464646"/>
                <w:sz w:val="18"/>
              </w:rPr>
              <w:t>President/Owner, ALTMED</w:t>
            </w:r>
          </w:p>
          <w:p w:rsidR="00BE6334" w:rsidRPr="00BE6334" w:rsidRDefault="00BE6334" w:rsidP="00BE6334">
            <w:pPr>
              <w:pStyle w:val="NoSpacing"/>
              <w:spacing w:line="240" w:lineRule="atLeast"/>
              <w:rPr>
                <w:rFonts w:asciiTheme="majorHAnsi" w:eastAsia="돋움" w:hAnsiTheme="majorHAnsi"/>
                <w:color w:val="464646"/>
                <w:sz w:val="18"/>
              </w:rPr>
            </w:pPr>
            <w:r w:rsidRPr="00BE6334">
              <w:rPr>
                <w:rFonts w:asciiTheme="majorHAnsi" w:eastAsia="돋움" w:hAnsiTheme="majorHAnsi"/>
                <w:color w:val="464646"/>
                <w:sz w:val="18"/>
              </w:rPr>
              <w:t>703-678-5186</w:t>
            </w:r>
          </w:p>
          <w:p w:rsidR="00BE6334" w:rsidRPr="00BE6334" w:rsidRDefault="00BE6334" w:rsidP="00BE6334">
            <w:pPr>
              <w:pStyle w:val="NoSpacing"/>
              <w:spacing w:line="240" w:lineRule="atLeast"/>
              <w:rPr>
                <w:rFonts w:asciiTheme="majorHAnsi" w:eastAsia="돋움" w:hAnsiTheme="majorHAnsi"/>
                <w:color w:val="464646"/>
                <w:sz w:val="18"/>
              </w:rPr>
            </w:pPr>
          </w:p>
          <w:p w:rsidR="00BE6334" w:rsidRPr="00BE6334" w:rsidRDefault="00BE6334" w:rsidP="00BE6334">
            <w:pPr>
              <w:pStyle w:val="NoSpacing"/>
              <w:spacing w:line="240" w:lineRule="atLeast"/>
              <w:rPr>
                <w:rFonts w:asciiTheme="majorHAnsi" w:eastAsia="돋움" w:hAnsiTheme="majorHAnsi"/>
                <w:color w:val="464646"/>
                <w:sz w:val="18"/>
              </w:rPr>
            </w:pPr>
            <w:r w:rsidRPr="00BE6334">
              <w:rPr>
                <w:rFonts w:asciiTheme="majorHAnsi" w:eastAsia="돋움" w:hAnsiTheme="majorHAnsi"/>
                <w:color w:val="464646"/>
                <w:sz w:val="18"/>
              </w:rPr>
              <w:t>Angela Hay</w:t>
            </w:r>
          </w:p>
          <w:p w:rsidR="00BE6334" w:rsidRPr="00BE6334" w:rsidRDefault="00BE6334" w:rsidP="00BE6334">
            <w:pPr>
              <w:pStyle w:val="NoSpacing"/>
              <w:spacing w:line="240" w:lineRule="atLeast"/>
              <w:rPr>
                <w:rFonts w:asciiTheme="majorHAnsi" w:eastAsia="돋움" w:hAnsiTheme="majorHAnsi"/>
                <w:color w:val="464646"/>
                <w:sz w:val="18"/>
              </w:rPr>
            </w:pPr>
            <w:r w:rsidRPr="00BE6334">
              <w:rPr>
                <w:rFonts w:asciiTheme="majorHAnsi" w:eastAsia="돋움" w:hAnsiTheme="majorHAnsi"/>
                <w:color w:val="464646"/>
                <w:sz w:val="18"/>
              </w:rPr>
              <w:t>Director – Top Learning Center</w:t>
            </w:r>
          </w:p>
          <w:p w:rsidR="00BE6334" w:rsidRPr="00BE6334" w:rsidRDefault="00BE6334" w:rsidP="00BE6334">
            <w:pPr>
              <w:pStyle w:val="NoSpacing"/>
              <w:spacing w:line="240" w:lineRule="atLeast"/>
              <w:rPr>
                <w:rFonts w:asciiTheme="majorHAnsi" w:eastAsia="돋움" w:hAnsiTheme="majorHAnsi"/>
                <w:color w:val="464646"/>
                <w:sz w:val="18"/>
              </w:rPr>
            </w:pPr>
            <w:r w:rsidRPr="00BE6334">
              <w:rPr>
                <w:rFonts w:asciiTheme="majorHAnsi" w:eastAsia="돋움" w:hAnsiTheme="majorHAnsi"/>
                <w:color w:val="464646"/>
                <w:sz w:val="18"/>
              </w:rPr>
              <w:t>708-732-4616</w:t>
            </w:r>
          </w:p>
          <w:p w:rsidR="00BE6334" w:rsidRPr="00BE6334" w:rsidRDefault="00BE6334" w:rsidP="00BE6334">
            <w:pPr>
              <w:pStyle w:val="NoSpacing"/>
              <w:spacing w:line="240" w:lineRule="atLeast"/>
              <w:rPr>
                <w:rFonts w:asciiTheme="majorHAnsi" w:eastAsia="돋움" w:hAnsiTheme="majorHAnsi"/>
                <w:color w:val="464646"/>
                <w:sz w:val="18"/>
              </w:rPr>
            </w:pPr>
          </w:p>
          <w:p w:rsidR="00F13980" w:rsidRDefault="00F13980" w:rsidP="00045A96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tbl>
      <w:tblPr>
        <w:tblStyle w:val="TableGrid"/>
        <w:tblpPr w:leftFromText="187" w:rightFromText="187" w:tblpXSpec="center" w:tblpYSpec="bottom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76"/>
      </w:tblGrid>
      <w:tr w:rsidR="00AD61C5">
        <w:trPr>
          <w:trHeight w:val="576"/>
          <w:jc w:val="center"/>
        </w:trPr>
        <w:tc>
          <w:tcPr>
            <w:tcW w:w="9576" w:type="dxa"/>
          </w:tcPr>
          <w:p w:rsidR="00F13980" w:rsidRDefault="00F13980"/>
        </w:tc>
      </w:tr>
    </w:tbl>
    <w:p w:rsidR="00F13980" w:rsidRDefault="00F13980"/>
    <w:sectPr w:rsidR="00F13980" w:rsidSect="00AD61C5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7B2" w:rsidRDefault="006337B2">
      <w:pPr>
        <w:spacing w:after="0" w:line="240" w:lineRule="auto"/>
      </w:pPr>
      <w:r>
        <w:separator/>
      </w:r>
    </w:p>
  </w:endnote>
  <w:endnote w:type="continuationSeparator" w:id="0">
    <w:p w:rsidR="006337B2" w:rsidRDefault="0063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80" w:rsidRDefault="001343B0">
    <w:pPr>
      <w:pStyle w:val="FooterLeft"/>
    </w:pPr>
    <w:r>
      <w:rPr>
        <w:color w:val="9FB8CD" w:themeColor="accent2"/>
      </w:rPr>
      <w:sym w:font="Wingdings 3" w:char="F07D"/>
    </w:r>
    <w:r>
      <w:t xml:space="preserve"> Page </w:t>
    </w:r>
    <w:fldSimple w:instr=" PAGE  \* Arabic  \* MERGEFORMAT ">
      <w:r w:rsidR="007B3E76">
        <w:rPr>
          <w:noProof/>
        </w:rPr>
        <w:t>2</w:t>
      </w:r>
    </w:fldSimple>
    <w:r>
      <w:t xml:space="preserve"> | </w:t>
    </w:r>
    <w:sdt>
      <w:sdtPr>
        <w:id w:val="121446346"/>
        <w:text/>
      </w:sdtPr>
      <w:sdtContent>
        <w:r w:rsidR="003D46C3">
          <w:t>224-305-2844</w:t>
        </w:r>
      </w:sdtContent>
    </w:sdt>
  </w:p>
  <w:p w:rsidR="00F13980" w:rsidRDefault="00F139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80" w:rsidRDefault="001343B0">
    <w:pPr>
      <w:pStyle w:val="FooterRight"/>
    </w:pPr>
    <w:r>
      <w:rPr>
        <w:color w:val="9FB8CD" w:themeColor="accent2"/>
      </w:rPr>
      <w:sym w:font="Wingdings 3" w:char="F07D"/>
    </w:r>
    <w:r>
      <w:t xml:space="preserve"> Page </w:t>
    </w:r>
    <w:fldSimple w:instr=" PAGE  \* Arabic  \* MERGEFORMAT ">
      <w:r w:rsidR="007B3E76">
        <w:rPr>
          <w:noProof/>
        </w:rPr>
        <w:t>3</w:t>
      </w:r>
    </w:fldSimple>
    <w:r>
      <w:t xml:space="preserve"> | </w:t>
    </w:r>
    <w:r w:rsidR="003D46C3">
      <w:t>karensoooyoung@gmail.com</w:t>
    </w:r>
  </w:p>
  <w:p w:rsidR="00F13980" w:rsidRDefault="00F139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7B2" w:rsidRDefault="006337B2">
      <w:pPr>
        <w:spacing w:after="0" w:line="240" w:lineRule="auto"/>
      </w:pPr>
      <w:r>
        <w:separator/>
      </w:r>
    </w:p>
  </w:footnote>
  <w:footnote w:type="continuationSeparator" w:id="0">
    <w:p w:rsidR="006337B2" w:rsidRDefault="00633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80" w:rsidRDefault="001343B0">
    <w:pPr>
      <w:pStyle w:val="HeaderRight"/>
      <w:jc w:val="lef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939009"/>
        <w:showingPlcHd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3D4461">
          <w:t xml:space="preserve">     </w:t>
        </w:r>
      </w:sdtContent>
    </w:sdt>
  </w:p>
  <w:p w:rsidR="00F13980" w:rsidRDefault="00F139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08B6678C"/>
    <w:multiLevelType w:val="hybridMultilevel"/>
    <w:tmpl w:val="4B60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64597"/>
    <w:multiLevelType w:val="hybridMultilevel"/>
    <w:tmpl w:val="D3169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45D8D"/>
    <w:multiLevelType w:val="hybridMultilevel"/>
    <w:tmpl w:val="DCFE8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CB1495"/>
    <w:multiLevelType w:val="hybridMultilevel"/>
    <w:tmpl w:val="B8005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441B98"/>
    <w:multiLevelType w:val="hybridMultilevel"/>
    <w:tmpl w:val="8168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A2DD1"/>
    <w:multiLevelType w:val="hybridMultilevel"/>
    <w:tmpl w:val="E33E5B64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3"/>
  </w:num>
  <w:num w:numId="27">
    <w:abstractNumId w:val="10"/>
  </w:num>
  <w:num w:numId="28">
    <w:abstractNumId w:val="14"/>
  </w:num>
  <w:num w:numId="29">
    <w:abstractNumId w:val="11"/>
  </w:num>
  <w:num w:numId="30">
    <w:abstractNumId w:val="15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</w:compat>
  <w:rsids>
    <w:rsidRoot w:val="00554EA6"/>
    <w:rsid w:val="00045A96"/>
    <w:rsid w:val="000E62C5"/>
    <w:rsid w:val="001219E3"/>
    <w:rsid w:val="00123C12"/>
    <w:rsid w:val="001343B0"/>
    <w:rsid w:val="001857C1"/>
    <w:rsid w:val="00232483"/>
    <w:rsid w:val="00281043"/>
    <w:rsid w:val="00294CDB"/>
    <w:rsid w:val="003D09E6"/>
    <w:rsid w:val="003D4461"/>
    <w:rsid w:val="003D46C3"/>
    <w:rsid w:val="0043758E"/>
    <w:rsid w:val="004575E5"/>
    <w:rsid w:val="004F478B"/>
    <w:rsid w:val="00554EA6"/>
    <w:rsid w:val="006337B2"/>
    <w:rsid w:val="00675A7E"/>
    <w:rsid w:val="00715211"/>
    <w:rsid w:val="00755013"/>
    <w:rsid w:val="007B3E76"/>
    <w:rsid w:val="00824C69"/>
    <w:rsid w:val="008D1231"/>
    <w:rsid w:val="008D2F9B"/>
    <w:rsid w:val="009968FA"/>
    <w:rsid w:val="009B61D6"/>
    <w:rsid w:val="009E4AF0"/>
    <w:rsid w:val="00A13DB3"/>
    <w:rsid w:val="00AB7D00"/>
    <w:rsid w:val="00AD61C5"/>
    <w:rsid w:val="00BE6334"/>
    <w:rsid w:val="00C510DC"/>
    <w:rsid w:val="00D15EC5"/>
    <w:rsid w:val="00DA3B97"/>
    <w:rsid w:val="00ED3499"/>
    <w:rsid w:val="00F13980"/>
    <w:rsid w:val="00F565B9"/>
    <w:rsid w:val="00FA4263"/>
    <w:rsid w:val="00FF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D61C5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1C5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1C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1C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1C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1C5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1C5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1C5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1C5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D6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AD61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C5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AD61C5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AD61C5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AD61C5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AD61C5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AD61C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1C5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AD61C5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AD61C5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sid w:val="00AD61C5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AD61C5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AD61C5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AD61C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D61C5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1C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1C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1C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1C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1C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1C5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1C5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AD61C5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AD61C5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1C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D61C5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AD61C5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AD61C5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AD61C5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AD61C5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AD61C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AD61C5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D61C5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61C5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D61C5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61C5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AD61C5"/>
    <w:rPr>
      <w:rFonts w:asciiTheme="majorHAnsi" w:hAnsiTheme="majorHAnsi"/>
      <w:noProof/>
      <w:color w:val="525A7D" w:themeColor="accent1" w:themeShade="BF"/>
      <w:sz w:val="40"/>
      <w:szCs w:val="40"/>
    </w:rPr>
  </w:style>
  <w:style w:type="character" w:customStyle="1" w:styleId="SectionChar">
    <w:name w:val="Section Char"/>
    <w:basedOn w:val="DefaultParagraphFont"/>
    <w:link w:val="Section"/>
    <w:uiPriority w:val="1"/>
    <w:rsid w:val="00AD61C5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AD61C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AD61C5"/>
    <w:rPr>
      <w:rFonts w:asciiTheme="majorHAnsi" w:hAnsiTheme="majorHAnsi"/>
      <w:color w:val="9FB8CD" w:themeColor="accent2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AD61C5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AD61C5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AD61C5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AD61C5"/>
  </w:style>
  <w:style w:type="paragraph" w:customStyle="1" w:styleId="FooterFirstPage">
    <w:name w:val="Footer First Page"/>
    <w:basedOn w:val="Footer"/>
    <w:uiPriority w:val="34"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AD61C5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AD61C5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AD61C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AD61C5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AD61C5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  <w:style w:type="character" w:customStyle="1" w:styleId="apple-converted-space">
    <w:name w:val="apple-converted-space"/>
    <w:basedOn w:val="DefaultParagraphFont"/>
    <w:rsid w:val="00BE6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eri.Pierson@wheaton.ed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an.Seaman@wheaton.ed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m\AppData\Roaming\Microsoft\Templates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B61C351AAE40D1B2396D6F9E563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B25F3-F561-4690-A58C-6E0E588C963A}"/>
      </w:docPartPr>
      <w:docPartBody>
        <w:p w:rsidR="00F92E3A" w:rsidRDefault="004B702D">
          <w:pPr>
            <w:pStyle w:val="3EB61C351AAE40D1B2396D6F9E5631C6"/>
          </w:pPr>
          <w:r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B702D"/>
    <w:rsid w:val="00200E81"/>
    <w:rsid w:val="002937E2"/>
    <w:rsid w:val="00377C4E"/>
    <w:rsid w:val="004B702D"/>
    <w:rsid w:val="00692906"/>
    <w:rsid w:val="007941F1"/>
    <w:rsid w:val="00F9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92E3A"/>
    <w:rPr>
      <w:color w:val="808080"/>
    </w:rPr>
  </w:style>
  <w:style w:type="paragraph" w:customStyle="1" w:styleId="3EB61C351AAE40D1B2396D6F9E5631C6">
    <w:name w:val="3EB61C351AAE40D1B2396D6F9E5631C6"/>
    <w:rsid w:val="00F92E3A"/>
  </w:style>
  <w:style w:type="paragraph" w:customStyle="1" w:styleId="B5AFA3390C854A1584A2D0534CFE5C01">
    <w:name w:val="B5AFA3390C854A1584A2D0534CFE5C01"/>
    <w:rsid w:val="00F92E3A"/>
  </w:style>
  <w:style w:type="paragraph" w:customStyle="1" w:styleId="DA4A93EA83BE44E29DB391E5D9E842FE">
    <w:name w:val="DA4A93EA83BE44E29DB391E5D9E842FE"/>
    <w:rsid w:val="00F92E3A"/>
  </w:style>
  <w:style w:type="paragraph" w:customStyle="1" w:styleId="5DF9B3D380334C04B58723C036853DD2">
    <w:name w:val="5DF9B3D380334C04B58723C036853DD2"/>
    <w:rsid w:val="00F92E3A"/>
  </w:style>
  <w:style w:type="paragraph" w:customStyle="1" w:styleId="DABB63921FC94FCBB2A363BCC883E07F">
    <w:name w:val="DABB63921FC94FCBB2A363BCC883E07F"/>
    <w:rsid w:val="00F92E3A"/>
  </w:style>
  <w:style w:type="paragraph" w:customStyle="1" w:styleId="7475A417E9E84C15B43388B61981EE06">
    <w:name w:val="7475A417E9E84C15B43388B61981EE06"/>
    <w:rsid w:val="00F92E3A"/>
  </w:style>
  <w:style w:type="paragraph" w:customStyle="1" w:styleId="3A30E118E2494BB38C5F14241A9BA566">
    <w:name w:val="3A30E118E2494BB38C5F14241A9BA566"/>
    <w:rsid w:val="00F92E3A"/>
  </w:style>
  <w:style w:type="paragraph" w:customStyle="1" w:styleId="B836311D8F8246B39ECB9A64F2C9B10B">
    <w:name w:val="B836311D8F8246B39ECB9A64F2C9B10B"/>
    <w:rsid w:val="00F92E3A"/>
  </w:style>
  <w:style w:type="paragraph" w:customStyle="1" w:styleId="8CA1087D20464A2183BDA86DC2EB092A">
    <w:name w:val="8CA1087D20464A2183BDA86DC2EB092A"/>
    <w:rsid w:val="00F92E3A"/>
  </w:style>
  <w:style w:type="paragraph" w:customStyle="1" w:styleId="5CB67C23C8244E8DB52E07EB4C8F43D2">
    <w:name w:val="5CB67C23C8244E8DB52E07EB4C8F43D2"/>
    <w:rsid w:val="00F92E3A"/>
  </w:style>
  <w:style w:type="paragraph" w:customStyle="1" w:styleId="9BAA70F4860B4C918AB02043ED8002C1">
    <w:name w:val="9BAA70F4860B4C918AB02043ED8002C1"/>
    <w:rsid w:val="00F92E3A"/>
  </w:style>
  <w:style w:type="paragraph" w:customStyle="1" w:styleId="E4035416069A463299B5B80FA6D093CA">
    <w:name w:val="E4035416069A463299B5B80FA6D093CA"/>
    <w:rsid w:val="00F92E3A"/>
  </w:style>
  <w:style w:type="paragraph" w:customStyle="1" w:styleId="E04E79FE0D104B308AC85B1FECC9F109">
    <w:name w:val="E04E79FE0D104B308AC85B1FECC9F109"/>
    <w:rsid w:val="00200E81"/>
  </w:style>
  <w:style w:type="paragraph" w:customStyle="1" w:styleId="F0DE1F934CB34626B6A950050D4C18D7">
    <w:name w:val="F0DE1F934CB34626B6A950050D4C18D7"/>
    <w:rsid w:val="00200E81"/>
  </w:style>
  <w:style w:type="paragraph" w:customStyle="1" w:styleId="CE41D5D12E6F4C79937F3B83C1F627F5">
    <w:name w:val="CE41D5D12E6F4C79937F3B83C1F627F5"/>
    <w:rsid w:val="00200E81"/>
  </w:style>
  <w:style w:type="paragraph" w:customStyle="1" w:styleId="89CD9C17E93D46128C226C4F77689FBD">
    <w:name w:val="89CD9C17E93D46128C226C4F77689FBD"/>
    <w:rsid w:val="00200E81"/>
  </w:style>
  <w:style w:type="paragraph" w:customStyle="1" w:styleId="81454A7460E5444597BF915C9E83DAFD">
    <w:name w:val="81454A7460E5444597BF915C9E83DAFD"/>
    <w:rsid w:val="00200E81"/>
  </w:style>
  <w:style w:type="paragraph" w:customStyle="1" w:styleId="0782B7EB9CA74765A8E9016590EB7F9A">
    <w:name w:val="0782B7EB9CA74765A8E9016590EB7F9A"/>
    <w:rsid w:val="00200E81"/>
  </w:style>
  <w:style w:type="paragraph" w:customStyle="1" w:styleId="0CB8F3EB349840CB9B6A470E710F9432">
    <w:name w:val="0CB8F3EB349840CB9B6A470E710F9432"/>
    <w:rsid w:val="00200E81"/>
  </w:style>
  <w:style w:type="paragraph" w:customStyle="1" w:styleId="307E734B114A404EB82E06839CA42A85">
    <w:name w:val="307E734B114A404EB82E06839CA42A85"/>
    <w:rsid w:val="00200E81"/>
  </w:style>
  <w:style w:type="paragraph" w:customStyle="1" w:styleId="4815EFDB472D42C8BB0EE088ACB37FA1">
    <w:name w:val="4815EFDB472D42C8BB0EE088ACB37FA1"/>
    <w:rsid w:val="00200E81"/>
  </w:style>
  <w:style w:type="paragraph" w:customStyle="1" w:styleId="0A0BFAA15CA4454AA6C4066D389AAA96">
    <w:name w:val="0A0BFAA15CA4454AA6C4066D389AAA96"/>
    <w:rsid w:val="00200E81"/>
  </w:style>
  <w:style w:type="paragraph" w:customStyle="1" w:styleId="380AD3DB62BA4E1FBBBEB6469AE9A90C">
    <w:name w:val="380AD3DB62BA4E1FBBBEB6469AE9A90C"/>
    <w:rsid w:val="007941F1"/>
  </w:style>
  <w:style w:type="paragraph" w:customStyle="1" w:styleId="FE3A4A0CCDB6457499A67B0680271B1E">
    <w:name w:val="FE3A4A0CCDB6457499A67B0680271B1E"/>
    <w:rsid w:val="007941F1"/>
  </w:style>
  <w:style w:type="paragraph" w:customStyle="1" w:styleId="52EC453959F14964BFE76D6198EB2DD5">
    <w:name w:val="52EC453959F14964BFE76D6198EB2DD5"/>
    <w:rsid w:val="007941F1"/>
  </w:style>
  <w:style w:type="paragraph" w:customStyle="1" w:styleId="B9812AED0B1348D2AB1FF49B4200E2FF">
    <w:name w:val="B9812AED0B1348D2AB1FF49B4200E2FF"/>
    <w:rsid w:val="007941F1"/>
  </w:style>
  <w:style w:type="paragraph" w:customStyle="1" w:styleId="65926163A73D4AB48646883FA110D66C">
    <w:name w:val="65926163A73D4AB48646883FA110D66C"/>
    <w:rsid w:val="007941F1"/>
  </w:style>
  <w:style w:type="paragraph" w:customStyle="1" w:styleId="EC3AE13465CD48ACB7B6705F9CC7AB37">
    <w:name w:val="EC3AE13465CD48ACB7B6705F9CC7AB37"/>
    <w:rsid w:val="007941F1"/>
  </w:style>
  <w:style w:type="paragraph" w:customStyle="1" w:styleId="D31034EF67DB46FD9C3FFDC7A5AF05BC">
    <w:name w:val="D31034EF67DB46FD9C3FFDC7A5AF05BC"/>
    <w:rsid w:val="007941F1"/>
  </w:style>
  <w:style w:type="paragraph" w:customStyle="1" w:styleId="54E3CF16F9834E2DBEEC8809BA654269">
    <w:name w:val="54E3CF16F9834E2DBEEC8809BA654269"/>
    <w:rsid w:val="007941F1"/>
  </w:style>
  <w:style w:type="paragraph" w:customStyle="1" w:styleId="A9EDBA11676C43909BE60D92DF4B136B">
    <w:name w:val="A9EDBA11676C43909BE60D92DF4B136B"/>
    <w:rsid w:val="007941F1"/>
  </w:style>
  <w:style w:type="paragraph" w:customStyle="1" w:styleId="D213EA09157E4DAC8F109538405713F8">
    <w:name w:val="D213EA09157E4DAC8F109538405713F8"/>
    <w:rsid w:val="007941F1"/>
  </w:style>
  <w:style w:type="paragraph" w:customStyle="1" w:styleId="5B668237690645B48076ABE7A4706999">
    <w:name w:val="5B668237690645B48076ABE7A4706999"/>
    <w:rsid w:val="007941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63798-11A4-4E70-BBC6-1171C5C559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96214944-AD75-431A-946E-891939DD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0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(Origin design)</vt:lpstr>
    </vt:vector>
  </TitlesOfParts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(Origin design)</dc:title>
  <dc:creator/>
  <cp:lastModifiedBy/>
  <cp:revision>1</cp:revision>
  <dcterms:created xsi:type="dcterms:W3CDTF">2014-01-10T23:51:00Z</dcterms:created>
  <dcterms:modified xsi:type="dcterms:W3CDTF">2014-01-27T03:32:00Z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TC101927549990</vt:lpwstr>
  </property>
</Properties>
</file>