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32"/>
          <w:szCs w:val="32"/>
        </w:rPr>
        <w:drawing>
          <wp:inline distT="0" distB="0" distL="0" distR="0">
            <wp:extent cx="1396282" cy="1439186"/>
            <wp:effectExtent l="19050" t="0" r="0" b="0"/>
            <wp:docPr id="1" name="그림 0" descr="winter_141774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er_14177486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7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Henry Jun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 w:hint="eastAsia"/>
          <w:kern w:val="0"/>
          <w:sz w:val="24"/>
          <w:szCs w:val="24"/>
        </w:rPr>
      </w:pP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EDUCATION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3/2015 to 12/2016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Seoul National University, College of Education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Master’s, TESOL/Applied Linguistics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1/2012 to 8/2013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Global Language Training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150 Hour TEFL certificate (www.globaltefl.uk.com/certificates)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Certificate #: GLT2013002223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1/2010 to 5/2010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Columbia University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Continuing Education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Linear Regression Modeling, Applied Statistics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9/2007 to 5/2009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CUNY Graduate Center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Doctoral Candidate, I/O Psychology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Personnel Selection, Organizational Psychology, Cultures in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Organizations</w:t>
      </w:r>
    </w:p>
    <w:p w:rsidR="00CB27C5" w:rsidRDefault="00CB27C5" w:rsidP="00CB27C5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Psychometrics, Research Methods (Experimental &amp; Non-experimental)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9/2002 to 6/2006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Macaulay CUNY Honors College – Baruch College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Bachelor’s of Business Administration, I/O Psychology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Major: Industrial/Organizational Psychology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Minor: Finance and Economics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Cumulative GPA: 3.5 Major GPA: 3.9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WORK EXPERIENCE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11/2009 - 6/2014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ESL Teacher, </w:t>
      </w:r>
      <w:r>
        <w:rPr>
          <w:rFonts w:ascii="TimesNewRomanPSMT" w:hAnsi="TimesNewRomanPSMT" w:cs="TimesNewRomanPSMT"/>
          <w:kern w:val="0"/>
          <w:sz w:val="24"/>
          <w:szCs w:val="24"/>
        </w:rPr>
        <w:t>Universal English Center (Kyle Herbert)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Diagnose students’ strengths and weaknesses using the English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Create engaging lessons plans to address weaknesses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Lead the class through appropriate speaking, listening, reading,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writing and vocabulary lessons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Teach grammar rules and reinforce with exercises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Evaluate how much was learned in the class and retained later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Reinforce the use of learned material through real-world role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play scenarios.</w:t>
      </w:r>
    </w:p>
    <w:p w:rsidR="00CB27C5" w:rsidRDefault="00CB27C5" w:rsidP="00CB27C5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Henry Jun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(347) 556-4626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+8210 9799-2212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HenryESLteacher@gmail.com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9/2007 to 5/2009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Research Assistant</w:t>
      </w:r>
      <w:r>
        <w:rPr>
          <w:rFonts w:ascii="TimesNewRomanPSMT" w:hAnsi="TimesNewRomanPSMT" w:cs="TimesNewRomanPSMT"/>
          <w:kern w:val="0"/>
          <w:sz w:val="24"/>
          <w:szCs w:val="24"/>
        </w:rPr>
        <w:t>, Baruch College (Dr. Loren Naidoo)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Managed and coordinated six undergraduate research assistants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 data collection.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Ensured proper training for all research assistants to carry out lab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experiments and data entry.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• Entered data and analyzed results using statistical software.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8/2006 to 8/2008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Consulting Intern</w:t>
      </w:r>
      <w:r>
        <w:rPr>
          <w:rFonts w:ascii="TimesNewRomanPSMT" w:hAnsi="TimesNewRomanPSMT" w:cs="TimesNewRomanPSMT"/>
          <w:kern w:val="0"/>
          <w:sz w:val="24"/>
          <w:szCs w:val="24"/>
        </w:rPr>
        <w:t>, Critical Metrics (Dr. David Youssefnia)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Created web-based employee satisfaction surveys custom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tailored to each clients’ unique needs.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Using SPSS, analyzed survey response data and organized results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into an Excel report for clients.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• Created Powerpoint presentations to highlight critical findings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from engagement survey.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SOFTWARE SKILLS </w:t>
      </w:r>
      <w:r>
        <w:rPr>
          <w:rFonts w:ascii="TimesNewRomanPSMT" w:hAnsi="TimesNewRomanPSMT" w:cs="TimesNewRomanPSMT"/>
          <w:kern w:val="0"/>
          <w:sz w:val="24"/>
          <w:szCs w:val="24"/>
        </w:rPr>
        <w:t>MS OFFICE: Word, Excel, Powerpoint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Mac iWork: Pages, Numbers, Keynote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Google Drive: Document, Spreadsheet, Slides</w:t>
      </w:r>
    </w:p>
    <w:p w:rsidR="00CB27C5" w:rsidRDefault="00CB27C5" w:rsidP="00CB27C5">
      <w:pPr>
        <w:wordWrap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Statistical: SPSS, R</w:t>
      </w:r>
    </w:p>
    <w:p w:rsidR="0054369A" w:rsidRDefault="00CB27C5" w:rsidP="00CB27C5"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FOREIGN LANGUAGE </w:t>
      </w:r>
      <w:r>
        <w:rPr>
          <w:rFonts w:ascii="TimesNewRomanPSMT" w:hAnsi="TimesNewRomanPSMT" w:cs="TimesNewRomanPSMT"/>
          <w:kern w:val="0"/>
          <w:sz w:val="24"/>
          <w:szCs w:val="24"/>
        </w:rPr>
        <w:t>Read, write, speak and understand Korean</w:t>
      </w:r>
    </w:p>
    <w:sectPr w:rsidR="0054369A" w:rsidSect="005436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B27C5"/>
    <w:rsid w:val="0054369A"/>
    <w:rsid w:val="006634CC"/>
    <w:rsid w:val="00CB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2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ESL AGENT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2014-12-08T04:18:00Z</dcterms:created>
  <dcterms:modified xsi:type="dcterms:W3CDTF">2014-12-08T04:18:00Z</dcterms:modified>
</cp:coreProperties>
</file>