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81" w:rsidRDefault="00DC3381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 w:hint="eastAsia"/>
          <w:b/>
          <w:bCs/>
          <w:sz w:val="30"/>
          <w:szCs w:val="30"/>
          <w:lang w:eastAsia="ko-KR"/>
        </w:rPr>
      </w:pPr>
    </w:p>
    <w:p w:rsidR="00DC3381" w:rsidRDefault="00DC3381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 w:hint="eastAsia"/>
          <w:b/>
          <w:bCs/>
          <w:sz w:val="30"/>
          <w:szCs w:val="30"/>
          <w:lang w:eastAsia="ko-KR"/>
        </w:rPr>
      </w:pPr>
      <w:r>
        <w:rPr>
          <w:rFonts w:ascii="Arial" w:hAnsi="Arial" w:cs="Arial" w:hint="eastAsia"/>
          <w:b/>
          <w:bCs/>
          <w:noProof/>
          <w:sz w:val="30"/>
          <w:szCs w:val="30"/>
          <w:lang w:eastAsia="ko-KR"/>
        </w:rPr>
        <w:drawing>
          <wp:inline distT="0" distB="0" distL="0" distR="0">
            <wp:extent cx="1400805" cy="16859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unj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0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81" w:rsidRDefault="00DC3381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 w:hint="eastAsia"/>
          <w:b/>
          <w:bCs/>
          <w:sz w:val="30"/>
          <w:szCs w:val="30"/>
          <w:lang w:eastAsia="ko-KR"/>
        </w:rPr>
      </w:pPr>
    </w:p>
    <w:p w:rsidR="00DC3381" w:rsidRDefault="00DC3381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 w:hint="eastAsia"/>
          <w:b/>
          <w:bCs/>
          <w:sz w:val="30"/>
          <w:szCs w:val="30"/>
          <w:lang w:eastAsia="ko-KR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proofErr w:type="spellStart"/>
      <w:r>
        <w:rPr>
          <w:rFonts w:ascii="Arial" w:hAnsi="Arial" w:cs="Arial"/>
          <w:b/>
          <w:bCs/>
          <w:sz w:val="30"/>
          <w:szCs w:val="30"/>
        </w:rPr>
        <w:t>HyunJi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Boo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>Languages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English and Korean (Fluent)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Education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Bachelor of Science:</w:t>
      </w:r>
      <w:r>
        <w:rPr>
          <w:rFonts w:ascii="Arial" w:hAnsi="Arial" w:cs="Arial"/>
          <w:sz w:val="22"/>
          <w:szCs w:val="22"/>
        </w:rPr>
        <w:t xml:space="preserve"> Liberal Program in Anatomy &amp; Cell Biology, Major Concentration in World Religions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McGill University, Montréal, Quebec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91098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Work Experience</w:t>
      </w:r>
    </w:p>
    <w:p w:rsidR="0091098B" w:rsidRDefault="0091098B" w:rsidP="0091098B">
      <w:pPr>
        <w:spacing w:after="0"/>
        <w:rPr>
          <w:rFonts w:ascii="Arial" w:hAnsi="Arial"/>
          <w:sz w:val="22"/>
        </w:rPr>
      </w:pPr>
      <w:r w:rsidRPr="00E577D0">
        <w:rPr>
          <w:rFonts w:ascii="Arial" w:hAnsi="Arial"/>
          <w:b/>
          <w:sz w:val="22"/>
        </w:rPr>
        <w:t>Therapeutic Music Instructor</w:t>
      </w:r>
      <w:r w:rsidRPr="00E577D0">
        <w:rPr>
          <w:rFonts w:ascii="Arial" w:hAnsi="Arial"/>
          <w:sz w:val="22"/>
        </w:rPr>
        <w:t xml:space="preserve">: </w:t>
      </w:r>
    </w:p>
    <w:p w:rsidR="0091098B" w:rsidRPr="00E577D0" w:rsidRDefault="0091098B" w:rsidP="0091098B">
      <w:pPr>
        <w:spacing w:after="0"/>
        <w:rPr>
          <w:rFonts w:ascii="Arial" w:hAnsi="Arial"/>
          <w:sz w:val="22"/>
        </w:rPr>
      </w:pPr>
      <w:proofErr w:type="spellStart"/>
      <w:r w:rsidRPr="00E577D0">
        <w:rPr>
          <w:rFonts w:ascii="Arial" w:hAnsi="Arial"/>
          <w:sz w:val="22"/>
        </w:rPr>
        <w:t>Wediko</w:t>
      </w:r>
      <w:proofErr w:type="spellEnd"/>
      <w:r w:rsidRPr="00E577D0">
        <w:rPr>
          <w:rFonts w:ascii="Arial" w:hAnsi="Arial"/>
          <w:sz w:val="22"/>
        </w:rPr>
        <w:t xml:space="preserve"> Children’s Services: 06/2012-08/2012</w:t>
      </w:r>
    </w:p>
    <w:p w:rsidR="0091098B" w:rsidRPr="00E577D0" w:rsidRDefault="0091098B" w:rsidP="00FD201B">
      <w:pPr>
        <w:spacing w:after="0"/>
        <w:ind w:left="720"/>
        <w:rPr>
          <w:rFonts w:ascii="Arial" w:hAnsi="Arial"/>
          <w:sz w:val="22"/>
        </w:rPr>
      </w:pPr>
      <w:r w:rsidRPr="00E577D0">
        <w:rPr>
          <w:rFonts w:ascii="Arial" w:hAnsi="Arial"/>
          <w:sz w:val="22"/>
        </w:rPr>
        <w:t>-Taught music to children, ages 6 to 18, with behavioral and emotional issues at a residential treatment summer program</w:t>
      </w:r>
    </w:p>
    <w:p w:rsidR="0091098B" w:rsidRPr="00E577D0" w:rsidRDefault="0091098B" w:rsidP="00FD201B">
      <w:pPr>
        <w:spacing w:after="0"/>
        <w:ind w:left="720"/>
        <w:rPr>
          <w:rFonts w:ascii="Arial" w:hAnsi="Arial"/>
          <w:sz w:val="22"/>
        </w:rPr>
      </w:pPr>
      <w:r w:rsidRPr="00E577D0">
        <w:rPr>
          <w:rFonts w:ascii="Arial" w:hAnsi="Arial"/>
          <w:sz w:val="22"/>
        </w:rPr>
        <w:t xml:space="preserve">-Developed children’s ability to build and maintain social relationships through support and counseling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Caregiver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June 2009 – August 2009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Inter-Generations Geriatric Care Management, Inc., Arlington, MA, USA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-Scheduled appointments for the home visits by nurses and outside visits with doctors 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-Managed the client's personal, medical and home needs during at home after surgery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-Provided 24 hour at-home care and subsequent shorter periods of care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Pr="008E0D2A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Sales Assistant</w:t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sz w:val="22"/>
          <w:szCs w:val="22"/>
        </w:rPr>
        <w:t xml:space="preserve">June 2008 – August 2009 </w:t>
      </w:r>
    </w:p>
    <w:p w:rsidR="00FD201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EyeLook</w:t>
      </w:r>
      <w:proofErr w:type="spellEnd"/>
      <w:r>
        <w:rPr>
          <w:rFonts w:ascii="Arial" w:hAnsi="Arial" w:cs="Arial"/>
          <w:sz w:val="22"/>
          <w:szCs w:val="22"/>
        </w:rPr>
        <w:t xml:space="preserve"> Optical, Lexington MA, USA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-Managed phone and internet supply orders 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-Communicated directly with major lens and frame companies for updates on shipments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-Handled most administrative tasks including customers' phone calls, receipts, and payments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Volunteer Experience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English Teacher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January 2012 – April 2012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Helambu</w:t>
      </w:r>
      <w:proofErr w:type="spellEnd"/>
      <w:r>
        <w:rPr>
          <w:rFonts w:ascii="Arial" w:hAnsi="Arial" w:cs="Arial"/>
          <w:sz w:val="22"/>
          <w:szCs w:val="22"/>
        </w:rPr>
        <w:t xml:space="preserve"> Project, Nepal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-Taught beginners</w:t>
      </w:r>
      <w:r w:rsidR="0091098B">
        <w:rPr>
          <w:rFonts w:ascii="Arial" w:hAnsi="Arial" w:cs="Arial"/>
          <w:sz w:val="22"/>
          <w:szCs w:val="22"/>
        </w:rPr>
        <w:t xml:space="preserve"> conversational </w:t>
      </w:r>
      <w:r>
        <w:rPr>
          <w:rFonts w:ascii="Arial" w:hAnsi="Arial" w:cs="Arial"/>
          <w:sz w:val="22"/>
          <w:szCs w:val="22"/>
        </w:rPr>
        <w:t xml:space="preserve">English </w:t>
      </w:r>
      <w:r w:rsidR="0091098B">
        <w:rPr>
          <w:rFonts w:ascii="Arial" w:hAnsi="Arial" w:cs="Arial"/>
          <w:sz w:val="22"/>
          <w:szCs w:val="22"/>
        </w:rPr>
        <w:t>to nuns aged 6 to 35 at a Tibetan nunnery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-Evaluated students’ skills and planned courses independently </w:t>
      </w:r>
    </w:p>
    <w:p w:rsidR="000F5AEB" w:rsidRPr="00134E23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Volunteer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February 2010 – April 2010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Dispensaire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Diététique</w:t>
      </w:r>
      <w:proofErr w:type="spellEnd"/>
      <w:r>
        <w:rPr>
          <w:rFonts w:ascii="Arial" w:hAnsi="Arial" w:cs="Arial"/>
          <w:sz w:val="22"/>
          <w:szCs w:val="22"/>
        </w:rPr>
        <w:t xml:space="preserve"> de Montréal, Montréal, PQ, Canada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-Assisted running the free day-care center while clients were in workshops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-Educated clients on the benefits of breastfeeding for the mother and child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Experiences / Interests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Lab Researcher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May 2011 – December 2011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Joseph Dent Lab</w:t>
      </w:r>
      <w:r>
        <w:rPr>
          <w:rFonts w:ascii="Arial" w:hAnsi="Arial" w:cs="Arial"/>
          <w:sz w:val="22"/>
          <w:szCs w:val="22"/>
        </w:rPr>
        <w:t>, Montréal, QC, Canada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-Researched the role and localization of acetylcholine gated chloride channels in the nematode </w:t>
      </w:r>
    </w:p>
    <w:p w:rsidR="009777B0" w:rsidRPr="0091098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-Ran independe</w:t>
      </w:r>
      <w:r w:rsidR="0091098B">
        <w:rPr>
          <w:rFonts w:ascii="Arial" w:hAnsi="Arial" w:cs="Arial"/>
          <w:sz w:val="22"/>
          <w:szCs w:val="22"/>
        </w:rPr>
        <w:t>nt experiments and analyzed data</w:t>
      </w:r>
    </w:p>
    <w:sectPr w:rsidR="009777B0" w:rsidRPr="0091098B" w:rsidSect="008E0D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EB"/>
    <w:rsid w:val="000F5AEB"/>
    <w:rsid w:val="002F7B66"/>
    <w:rsid w:val="00532CD4"/>
    <w:rsid w:val="00661E2D"/>
    <w:rsid w:val="0091098B"/>
    <w:rsid w:val="00DC3381"/>
    <w:rsid w:val="00FD20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38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C33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38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C3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HyunJi Boo</dc:creator>
  <cp:keywords/>
  <cp:lastModifiedBy>cathy</cp:lastModifiedBy>
  <cp:revision>2</cp:revision>
  <cp:lastPrinted>2013-06-18T00:38:00Z</cp:lastPrinted>
  <dcterms:created xsi:type="dcterms:W3CDTF">2013-06-18T00:38:00Z</dcterms:created>
  <dcterms:modified xsi:type="dcterms:W3CDTF">2013-06-18T00:38:00Z</dcterms:modified>
</cp:coreProperties>
</file>