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E2" w:rsidRPr="006D4E31" w:rsidRDefault="00055F4C" w:rsidP="00055F4C">
      <w:pPr>
        <w:jc w:val="center"/>
        <w:rPr>
          <w:rFonts w:hint="eastAsia"/>
          <w:sz w:val="22"/>
        </w:rPr>
      </w:pPr>
      <w:r w:rsidRPr="006D4E31">
        <w:rPr>
          <w:rFonts w:hint="eastAsia"/>
          <w:noProof/>
          <w:sz w:val="22"/>
        </w:rPr>
        <w:drawing>
          <wp:inline distT="0" distB="0" distL="0" distR="0" wp14:anchorId="6E272C28" wp14:editId="6FD5EF44">
            <wp:extent cx="1276350" cy="12763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85" cy="127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center"/>
        <w:rPr>
          <w:rFonts w:ascii="CenturyGothic-Bold" w:hAnsi="CenturyGothic-Bold" w:cs="CenturyGothic-Bold" w:hint="eastAsia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KRISTA TSE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Wingdings2" w:eastAsia="Wingdings2" w:hAnsi="CenturyGothic" w:cs="Wingdings2"/>
          <w:kern w:val="0"/>
          <w:sz w:val="22"/>
        </w:rPr>
      </w:pPr>
      <w:bookmarkStart w:id="0" w:name="_GoBack"/>
      <w:bookmarkEnd w:id="0"/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 xml:space="preserve">Notice Period: </w:t>
      </w:r>
      <w:r w:rsidRPr="006D4E31">
        <w:rPr>
          <w:rFonts w:ascii="CenturyGothic" w:hAnsi="CenturyGothic" w:cs="CenturyGothic"/>
          <w:kern w:val="0"/>
          <w:sz w:val="22"/>
        </w:rPr>
        <w:t xml:space="preserve">4 weeks </w:t>
      </w:r>
      <w:r w:rsidRPr="006D4E31">
        <w:rPr>
          <w:rFonts w:ascii="Wingdings2" w:eastAsia="Wingdings2" w:hAnsi="CenturyGothic" w:cs="Wingdings2"/>
          <w:kern w:val="0"/>
          <w:sz w:val="22"/>
        </w:rPr>
        <w:t>.</w:t>
      </w:r>
      <w:proofErr w:type="gramStart"/>
      <w:r w:rsidRPr="006D4E31">
        <w:rPr>
          <w:rFonts w:ascii="Wingdings2" w:eastAsia="Wingdings2" w:hAnsi="CenturyGothic" w:cs="Wingdings2" w:hint="eastAsia"/>
          <w:kern w:val="0"/>
          <w:sz w:val="22"/>
        </w:rPr>
        <w:t></w:t>
      </w:r>
      <w:proofErr w:type="gramEnd"/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 xml:space="preserve">Preferences: </w:t>
      </w:r>
      <w:r w:rsidRPr="006D4E31">
        <w:rPr>
          <w:rFonts w:ascii="CenturyGothic" w:hAnsi="CenturyGothic" w:cs="CenturyGothic"/>
          <w:kern w:val="0"/>
          <w:sz w:val="22"/>
        </w:rPr>
        <w:t>Public (SMOE), Private (</w:t>
      </w:r>
      <w:proofErr w:type="spellStart"/>
      <w:r w:rsidRPr="006D4E31">
        <w:rPr>
          <w:rFonts w:ascii="CenturyGothic" w:hAnsi="CenturyGothic" w:cs="CenturyGothic"/>
          <w:kern w:val="0"/>
          <w:sz w:val="22"/>
        </w:rPr>
        <w:t>Hagwons</w:t>
      </w:r>
      <w:proofErr w:type="spellEnd"/>
      <w:r w:rsidRPr="006D4E31">
        <w:rPr>
          <w:rFonts w:ascii="CenturyGothic" w:hAnsi="CenturyGothic" w:cs="CenturyGothic"/>
          <w:kern w:val="0"/>
          <w:sz w:val="22"/>
        </w:rPr>
        <w:t>)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Native English speaker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Experience in Inter-Class English Debates, Public / Choral / Solo Verse Speaking Competitions, and Oral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Presentations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Distinction averages throughout High School and University (Bachelor &amp; Masters) in Australia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 xml:space="preserve">Experience in teaching both native English-speaking (Australia) and </w:t>
      </w:r>
      <w:proofErr w:type="spellStart"/>
      <w:r w:rsidRPr="006D4E31">
        <w:rPr>
          <w:rFonts w:ascii="CenturyGothic" w:hAnsi="CenturyGothic" w:cs="CenturyGothic"/>
          <w:kern w:val="0"/>
          <w:sz w:val="22"/>
        </w:rPr>
        <w:t>non English-speaking</w:t>
      </w:r>
      <w:proofErr w:type="spellEnd"/>
      <w:r w:rsidRPr="006D4E31">
        <w:rPr>
          <w:rFonts w:ascii="CenturyGothic" w:hAnsi="CenturyGothic" w:cs="CenturyGothic"/>
          <w:kern w:val="0"/>
          <w:sz w:val="22"/>
        </w:rPr>
        <w:t xml:space="preserve"> (Hong Kong)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children</w:t>
      </w:r>
      <w:proofErr w:type="gramEnd"/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Over 4 years of full-time corporate experience, with day-to-day cross-border / -cultural interactions with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English-speaking senior executives including CEOs, Directors, and Senior Managers</w:t>
      </w:r>
    </w:p>
    <w:p w:rsidR="00055F4C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8"/>
          <w:szCs w:val="28"/>
        </w:rPr>
      </w:pPr>
    </w:p>
    <w:p w:rsidR="006D4E31" w:rsidRPr="006D4E31" w:rsidRDefault="006D4E31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8"/>
          <w:szCs w:val="28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EDUCATION &amp;TRAINING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TEACHING ENGLISH AS A FOREIGN LANGUAGE (TEFL) Certificate</w:t>
      </w:r>
      <w:r w:rsidRPr="006D4E31">
        <w:rPr>
          <w:rFonts w:ascii="CenturyGothic-Bold" w:hAnsi="CenturyGothic-Bold" w:cs="CenturyGothic-Bold" w:hint="eastAsia"/>
          <w:b/>
          <w:bCs/>
          <w:kern w:val="0"/>
          <w:sz w:val="22"/>
        </w:rPr>
        <w:t xml:space="preserve">     </w:t>
      </w: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Current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(Expected completion: prior to the acceptance of a full-time teaching position)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2"/>
        </w:rPr>
      </w:pPr>
    </w:p>
    <w:p w:rsidR="006D4E31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 xml:space="preserve">EXECUTIVE SEARCH RESEARCHER AND 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ASSOCIATE CERTIFICATION</w:t>
      </w:r>
      <w:r w:rsidRPr="006D4E31">
        <w:rPr>
          <w:rFonts w:ascii="CenturyGothic-Bold" w:hAnsi="CenturyGothic-Bold" w:cs="CenturyGothic-Bold" w:hint="eastAsia"/>
          <w:b/>
          <w:bCs/>
          <w:kern w:val="0"/>
          <w:sz w:val="22"/>
        </w:rPr>
        <w:t xml:space="preserve"> </w:t>
      </w: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PROGRAM</w:t>
      </w:r>
      <w:r w:rsidRPr="006D4E31">
        <w:rPr>
          <w:rFonts w:ascii="CenturyGothic-Bold" w:hAnsi="CenturyGothic-Bold" w:cs="CenturyGothic-Bold" w:hint="eastAsia"/>
          <w:b/>
          <w:bCs/>
          <w:kern w:val="0"/>
          <w:sz w:val="22"/>
        </w:rPr>
        <w:t xml:space="preserve">    </w:t>
      </w:r>
      <w:r w:rsidR="006D4E31" w:rsidRPr="006D4E31">
        <w:rPr>
          <w:rFonts w:ascii="CenturyGothic-Bold" w:hAnsi="CenturyGothic-Bold" w:cs="CenturyGothic-Bold" w:hint="eastAsia"/>
          <w:b/>
          <w:bCs/>
          <w:kern w:val="0"/>
          <w:sz w:val="22"/>
        </w:rPr>
        <w:t xml:space="preserve">                           </w:t>
      </w: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Current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</w:pP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Association of Executive Search Consultant (AESC)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(All modules completed, due for examination)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MASTER OF APPLIED COMMERCE – MANAGEMENT</w:t>
      </w:r>
      <w:r w:rsidRPr="006D4E31">
        <w:rPr>
          <w:rFonts w:ascii="CenturyGothic-Bold" w:hAnsi="CenturyGothic-Bold" w:cs="CenturyGothic-Bold" w:hint="eastAsia"/>
          <w:b/>
          <w:bCs/>
          <w:kern w:val="0"/>
          <w:sz w:val="22"/>
        </w:rPr>
        <w:t xml:space="preserve">                   </w:t>
      </w: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2007 to 2008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</w:pP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 xml:space="preserve">University of Melbourne </w:t>
      </w:r>
      <w:r w:rsidRPr="006D4E31">
        <w:rPr>
          <w:rFonts w:ascii="CenturyGothic" w:hAnsi="CenturyGothic" w:cs="CenturyGothic"/>
          <w:kern w:val="0"/>
          <w:sz w:val="22"/>
        </w:rPr>
        <w:t xml:space="preserve">– No 1 University in Australia as ranked by the </w:t>
      </w: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Times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</w:pP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Higher Education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Distinction average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2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BACHELOR OF COMMERCE – MARKETING (EXTENDED MAJOR)</w:t>
      </w:r>
      <w:r w:rsidRPr="006D4E31">
        <w:rPr>
          <w:rFonts w:ascii="CenturyGothic-Bold" w:hAnsi="CenturyGothic-Bold" w:cs="CenturyGothic-Bold" w:hint="eastAsia"/>
          <w:b/>
          <w:bCs/>
          <w:kern w:val="0"/>
          <w:sz w:val="22"/>
        </w:rPr>
        <w:t xml:space="preserve">  </w:t>
      </w:r>
      <w:r w:rsidR="006D4E31" w:rsidRPr="006D4E31">
        <w:rPr>
          <w:rFonts w:ascii="CenturyGothic-Bold" w:hAnsi="CenturyGothic-Bold" w:cs="CenturyGothic-Bold" w:hint="eastAsia"/>
          <w:b/>
          <w:bCs/>
          <w:kern w:val="0"/>
          <w:sz w:val="22"/>
        </w:rPr>
        <w:t xml:space="preserve"> </w:t>
      </w:r>
      <w:r w:rsidRPr="006D4E31">
        <w:rPr>
          <w:rFonts w:ascii="CenturyGothic-Bold" w:hAnsi="CenturyGothic-Bold" w:cs="CenturyGothic-Bold" w:hint="eastAsia"/>
          <w:b/>
          <w:bCs/>
          <w:kern w:val="0"/>
          <w:sz w:val="22"/>
        </w:rPr>
        <w:t xml:space="preserve">     </w:t>
      </w: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2004 to 2006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Queensland University of Technology</w:t>
      </w:r>
      <w:r w:rsidRPr="006D4E31">
        <w:rPr>
          <w:rFonts w:ascii="CenturyGothic" w:hAnsi="CenturyGothic" w:cs="CenturyGothic"/>
          <w:kern w:val="0"/>
          <w:sz w:val="22"/>
        </w:rPr>
        <w:t>,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Brisbane – The only Australian Business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School with Triple Crown Accreditation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Distinction average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Was placed in the Top 15% of all undergraduates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lastRenderedPageBreak/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 xml:space="preserve">Member of the </w:t>
      </w: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 xml:space="preserve">Golden Key International </w:t>
      </w:r>
      <w:proofErr w:type="spellStart"/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Honour</w:t>
      </w:r>
      <w:proofErr w:type="spellEnd"/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 xml:space="preserve"> Society </w:t>
      </w:r>
      <w:r w:rsidRPr="006D4E31">
        <w:rPr>
          <w:rFonts w:ascii="CenturyGothic" w:hAnsi="CenturyGothic" w:cs="CenturyGothic"/>
          <w:kern w:val="0"/>
          <w:sz w:val="22"/>
        </w:rPr>
        <w:t>- a non-profit,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invitation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only honors </w:t>
      </w:r>
      <w:proofErr w:type="spellStart"/>
      <w:r w:rsidRPr="006D4E31">
        <w:rPr>
          <w:rFonts w:ascii="CenturyGothic" w:hAnsi="CenturyGothic" w:cs="CenturyGothic"/>
          <w:kern w:val="0"/>
          <w:sz w:val="22"/>
        </w:rPr>
        <w:t>organisation</w:t>
      </w:r>
      <w:proofErr w:type="spellEnd"/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2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ADVANCED READING SKILLS</w:t>
      </w:r>
      <w:r w:rsidRPr="006D4E31">
        <w:rPr>
          <w:rFonts w:ascii="CenturyGothic-Bold" w:hAnsi="CenturyGothic-Bold" w:cs="CenturyGothic-Bold" w:hint="eastAsia"/>
          <w:b/>
          <w:bCs/>
          <w:kern w:val="0"/>
          <w:sz w:val="22"/>
        </w:rPr>
        <w:t xml:space="preserve">                                                </w:t>
      </w: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2003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 xml:space="preserve">ICS Learning Group </w:t>
      </w:r>
      <w:r w:rsidRPr="006D4E31">
        <w:rPr>
          <w:rFonts w:ascii="CenturyGothic" w:hAnsi="CenturyGothic" w:cs="CenturyGothic"/>
          <w:kern w:val="0"/>
          <w:sz w:val="22"/>
        </w:rPr>
        <w:t xml:space="preserve">and </w:t>
      </w: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Redeemer Lutheran College</w:t>
      </w:r>
      <w:r w:rsidRPr="006D4E31">
        <w:rPr>
          <w:rFonts w:ascii="CenturyGothic" w:hAnsi="CenturyGothic" w:cs="CenturyGothic"/>
          <w:kern w:val="0"/>
          <w:sz w:val="22"/>
        </w:rPr>
        <w:t>, Brisbane, Australia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2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Year 10 – 12</w:t>
      </w:r>
      <w:r w:rsidRPr="006D4E31">
        <w:rPr>
          <w:rFonts w:ascii="CenturyGothic-Bold" w:hAnsi="CenturyGothic-Bold" w:cs="CenturyGothic-Bold" w:hint="eastAsia"/>
          <w:b/>
          <w:bCs/>
          <w:kern w:val="0"/>
          <w:sz w:val="22"/>
        </w:rPr>
        <w:t xml:space="preserve">                                                      </w:t>
      </w:r>
      <w:r w:rsidR="006D4E31">
        <w:rPr>
          <w:rFonts w:ascii="CenturyGothic-Bold" w:hAnsi="CenturyGothic-Bold" w:cs="CenturyGothic-Bold" w:hint="eastAsia"/>
          <w:b/>
          <w:bCs/>
          <w:kern w:val="0"/>
          <w:sz w:val="22"/>
        </w:rPr>
        <w:t xml:space="preserve"> </w:t>
      </w:r>
      <w:r w:rsidRPr="006D4E31">
        <w:rPr>
          <w:rFonts w:ascii="CenturyGothic-Bold" w:hAnsi="CenturyGothic-Bold" w:cs="CenturyGothic-Bold" w:hint="eastAsia"/>
          <w:b/>
          <w:bCs/>
          <w:kern w:val="0"/>
          <w:sz w:val="22"/>
        </w:rPr>
        <w:t xml:space="preserve">   </w:t>
      </w: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2001 to 2003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Redeemer Lutheran College</w:t>
      </w:r>
      <w:r w:rsidRPr="006D4E31">
        <w:rPr>
          <w:rFonts w:ascii="CenturyGothic" w:hAnsi="CenturyGothic" w:cs="CenturyGothic"/>
          <w:kern w:val="0"/>
          <w:sz w:val="22"/>
        </w:rPr>
        <w:t>, Brisbane, Australia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 xml:space="preserve">Academic </w:t>
      </w:r>
      <w:proofErr w:type="spellStart"/>
      <w:r w:rsidRPr="006D4E31">
        <w:rPr>
          <w:rFonts w:ascii="CenturyGothic" w:hAnsi="CenturyGothic" w:cs="CenturyGothic"/>
          <w:kern w:val="0"/>
          <w:sz w:val="22"/>
        </w:rPr>
        <w:t>Honours</w:t>
      </w:r>
      <w:proofErr w:type="spellEnd"/>
      <w:r w:rsidRPr="006D4E31">
        <w:rPr>
          <w:rFonts w:ascii="CenturyGothic" w:hAnsi="CenturyGothic" w:cs="CenturyGothic"/>
          <w:kern w:val="0"/>
          <w:sz w:val="22"/>
        </w:rPr>
        <w:t xml:space="preserve"> Awards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2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CERTIFICATE IN ENGLISH LANGUAGE PROFICIENCY</w:t>
      </w:r>
      <w:r w:rsidRPr="006D4E31">
        <w:rPr>
          <w:rFonts w:ascii="CenturyGothic-Bold" w:hAnsi="CenturyGothic-Bold" w:cs="CenturyGothic-Bold" w:hint="eastAsia"/>
          <w:b/>
          <w:bCs/>
          <w:kern w:val="0"/>
          <w:sz w:val="22"/>
        </w:rPr>
        <w:t xml:space="preserve">                          </w:t>
      </w: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2001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Loyola Mary Mount University</w:t>
      </w:r>
      <w:r w:rsidRPr="006D4E31">
        <w:rPr>
          <w:rFonts w:ascii="CenturyGothic" w:hAnsi="CenturyGothic" w:cs="CenturyGothic"/>
          <w:kern w:val="0"/>
          <w:sz w:val="22"/>
        </w:rPr>
        <w:t>, Los Angeles, California, United States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2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PRIMARY 5 TO FORM 2</w:t>
      </w:r>
      <w:r w:rsidRPr="006D4E31">
        <w:rPr>
          <w:rFonts w:ascii="CenturyGothic-Bold" w:hAnsi="CenturyGothic-Bold" w:cs="CenturyGothic-Bold" w:hint="eastAsia"/>
          <w:b/>
          <w:bCs/>
          <w:kern w:val="0"/>
          <w:sz w:val="22"/>
        </w:rPr>
        <w:t xml:space="preserve">                                               </w:t>
      </w: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1997 to 2001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St Paul’s Convent School</w:t>
      </w:r>
      <w:r w:rsidRPr="006D4E31">
        <w:rPr>
          <w:rFonts w:ascii="CenturyGothic" w:hAnsi="CenturyGothic" w:cs="CenturyGothic"/>
          <w:kern w:val="0"/>
          <w:sz w:val="22"/>
        </w:rPr>
        <w:t>, Causeway Bay, Hong Kong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Experience in Inter-Class English Debates, as well as Public Speaking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Competitions, Solo Verse Speaking Competitions, Choral Speaking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Competitions held by the Hong Kong Schools Music and Speech Association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Italic" w:hAnsi="CenturyGothic-Italic" w:cs="CenturyGothic-Italic" w:hint="eastAsia"/>
          <w:i/>
          <w:iCs/>
          <w:kern w:val="0"/>
          <w:sz w:val="22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Italic" w:hAnsi="CenturyGothic-Italic" w:cs="CenturyGothic-Italic"/>
          <w:i/>
          <w:iCs/>
          <w:kern w:val="0"/>
          <w:sz w:val="22"/>
        </w:rPr>
      </w:pPr>
      <w:r w:rsidRPr="006D4E31">
        <w:rPr>
          <w:rFonts w:ascii="CenturyGothic-Italic" w:hAnsi="CenturyGothic-Italic" w:cs="CenturyGothic-Italic"/>
          <w:i/>
          <w:iCs/>
          <w:kern w:val="0"/>
          <w:sz w:val="22"/>
        </w:rPr>
        <w:t xml:space="preserve"> </w:t>
      </w:r>
      <w:r w:rsidRPr="006D4E31">
        <w:rPr>
          <w:rFonts w:ascii="CenturyGothic-Italic" w:hAnsi="CenturyGothic-Italic" w:cs="CenturyGothic-Italic"/>
          <w:i/>
          <w:iCs/>
          <w:kern w:val="0"/>
          <w:sz w:val="22"/>
        </w:rPr>
        <w:t>(Previously in Australia)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2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COMPUTER</w:t>
      </w:r>
      <w:r w:rsidRPr="006D4E31">
        <w:rPr>
          <w:rFonts w:ascii="CenturyGothic-Bold" w:hAnsi="CenturyGothic-Bold" w:cs="CenturyGothic-Bold" w:hint="eastAsia"/>
          <w:b/>
          <w:bCs/>
          <w:kern w:val="0"/>
          <w:sz w:val="28"/>
          <w:szCs w:val="28"/>
        </w:rPr>
        <w:t xml:space="preserve"> </w:t>
      </w:r>
      <w:r w:rsidRPr="006D4E31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SKILLS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Highly computer literate - Touch-typing at up to 80wpm (as tested by Boston Kennedy – Feb 2009), and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competent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in the use of Microsoft Office Suite (advanced formatting)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LANGUAGES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English – Native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Cantonese – Native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Mandarin – Basic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Korean – Commencing Beginner Level (</w:t>
      </w:r>
      <w:proofErr w:type="spellStart"/>
      <w:r w:rsidRPr="006D4E31">
        <w:rPr>
          <w:rFonts w:ascii="CenturyGothic" w:hAnsi="CenturyGothic" w:cs="CenturyGothic"/>
          <w:kern w:val="0"/>
          <w:sz w:val="22"/>
        </w:rPr>
        <w:t>Ewha</w:t>
      </w:r>
      <w:proofErr w:type="spellEnd"/>
      <w:r w:rsidRPr="006D4E31">
        <w:rPr>
          <w:rFonts w:ascii="CenturyGothic" w:hAnsi="CenturyGothic" w:cs="CenturyGothic"/>
          <w:kern w:val="0"/>
          <w:sz w:val="22"/>
        </w:rPr>
        <w:t xml:space="preserve"> Korean – curriculum developed by renowned </w:t>
      </w:r>
      <w:proofErr w:type="spellStart"/>
      <w:r w:rsidRPr="006D4E31">
        <w:rPr>
          <w:rFonts w:ascii="CenturyGothic" w:hAnsi="CenturyGothic" w:cs="CenturyGothic"/>
          <w:kern w:val="0"/>
          <w:sz w:val="22"/>
        </w:rPr>
        <w:t>Ewha</w:t>
      </w:r>
      <w:proofErr w:type="spellEnd"/>
      <w:r w:rsidRPr="006D4E31">
        <w:rPr>
          <w:rFonts w:ascii="CenturyGothic" w:hAnsi="CenturyGothic" w:cs="CenturyGothic"/>
          <w:kern w:val="0"/>
          <w:sz w:val="22"/>
        </w:rPr>
        <w:t xml:space="preserve"> Women’s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University)</w:t>
      </w:r>
    </w:p>
    <w:p w:rsidR="00055F4C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8"/>
          <w:szCs w:val="28"/>
        </w:rPr>
      </w:pPr>
    </w:p>
    <w:p w:rsidR="006D4E31" w:rsidRPr="006D4E31" w:rsidRDefault="006D4E31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8"/>
          <w:szCs w:val="28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TEACHING EXPERIENCE</w:t>
      </w:r>
    </w:p>
    <w:p w:rsidR="006D4E31" w:rsidRDefault="006D4E31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2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 w:hint="eastAsia"/>
          <w:b/>
          <w:bCs/>
          <w:kern w:val="0"/>
          <w:sz w:val="22"/>
        </w:rPr>
        <w:t xml:space="preserve"> </w:t>
      </w: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HEADSTART GROUP LIMITED, HONG KONG Feb to Jun 2012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spellStart"/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Headstart</w:t>
      </w:r>
      <w:proofErr w:type="spellEnd"/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 xml:space="preserve"> Group Limited </w:t>
      </w:r>
      <w:r w:rsidRPr="006D4E31">
        <w:rPr>
          <w:rFonts w:ascii="CenturyGothic" w:hAnsi="CenturyGothic" w:cs="CenturyGothic"/>
          <w:kern w:val="0"/>
          <w:sz w:val="22"/>
        </w:rPr>
        <w:t>is a premier English language education institution with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a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network of more than 130 kindergartens, primary and secondary schools in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Hong Kong.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In addition to being a program provider, </w:t>
      </w:r>
      <w:proofErr w:type="spellStart"/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Headstart</w:t>
      </w:r>
      <w:proofErr w:type="spellEnd"/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 xml:space="preserve"> Group Limited </w:t>
      </w:r>
      <w:r w:rsidRPr="006D4E31">
        <w:rPr>
          <w:rFonts w:ascii="CenturyGothic" w:hAnsi="CenturyGothic" w:cs="CenturyGothic"/>
          <w:kern w:val="0"/>
          <w:sz w:val="22"/>
        </w:rPr>
        <w:t>is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also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a curriculum developer, teacher trainer and material publisher.</w:t>
      </w:r>
    </w:p>
    <w:p w:rsidR="006D4E31" w:rsidRDefault="006D4E31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2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 xml:space="preserve">English Teacher (K1 to K3, 3 to 5-year olds), </w:t>
      </w:r>
      <w:proofErr w:type="spellStart"/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SunIsland</w:t>
      </w:r>
      <w:proofErr w:type="spellEnd"/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Kindergarten, Tung Chung (Teacher Student Ratio 1:10)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A part-time teaching position, focused on the delivery of the ‘English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Wonderland’ program to children aged between 3 to 5 years old. Responsibilities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included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>: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Cultivating a fun, active, and relaxed learning environment by engaging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students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in a variety of singing, dancing and warm-up activities (i.e. games)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Explaining the use of key vocabularies, and the formation of basic sentence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lastRenderedPageBreak/>
        <w:t>structures</w:t>
      </w:r>
      <w:proofErr w:type="gramEnd"/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Through story-telling, assisting students in assessing the background and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personality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of each character, and moral behind each story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Teaching the alphabets, with emphasis placed on the recognition of the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sound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>, shape, and strokes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Eliciting the creativity in students through encouraging active participation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in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brain-storming activities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Tailoring teaching strategies and preparing additional class materials to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cater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for the specific needs of a class or a student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Mastering the use of multimedia to ensure smooth rundowns of lesson plans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Ensuring all activities carried out are aimed at promoting physical (visual,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hearing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>, speech) and emotional development (intellectual / social) in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young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children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Ensuring that an appropriate level of language (i.e. use of words, tone of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voice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>) and body language (including eye-contact) are used throughout the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lessons</w:t>
      </w:r>
      <w:proofErr w:type="gramEnd"/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Managing the discipline and misbehavior of students within a classroom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setting</w:t>
      </w:r>
      <w:proofErr w:type="gramEnd"/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2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SUNNYBANK HILLS CHILDCARE CENTRE, BRISBANE, AUSTRALIA Oct 2002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 xml:space="preserve">Located in the south side of Brisbane, </w:t>
      </w:r>
      <w:proofErr w:type="spellStart"/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Sunnybank</w:t>
      </w:r>
      <w:proofErr w:type="spellEnd"/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 xml:space="preserve"> Hills Childcare Centre </w:t>
      </w:r>
      <w:r w:rsidRPr="006D4E31">
        <w:rPr>
          <w:rFonts w:ascii="CenturyGothic" w:hAnsi="CenturyGothic" w:cs="CenturyGothic"/>
          <w:kern w:val="0"/>
          <w:sz w:val="22"/>
        </w:rPr>
        <w:t>is a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suburban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childcare </w:t>
      </w:r>
      <w:proofErr w:type="spellStart"/>
      <w:r w:rsidRPr="006D4E31">
        <w:rPr>
          <w:rFonts w:ascii="CenturyGothic" w:hAnsi="CenturyGothic" w:cs="CenturyGothic"/>
          <w:kern w:val="0"/>
          <w:sz w:val="22"/>
        </w:rPr>
        <w:t>centre</w:t>
      </w:r>
      <w:proofErr w:type="spellEnd"/>
      <w:r w:rsidRPr="006D4E31">
        <w:rPr>
          <w:rFonts w:ascii="CenturyGothic" w:hAnsi="CenturyGothic" w:cs="CenturyGothic"/>
          <w:kern w:val="0"/>
          <w:sz w:val="22"/>
        </w:rPr>
        <w:t xml:space="preserve"> which offers special care to young children prior to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their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admittances to Primary Schools. The Centre provides structured day-to-day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activities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aimed at social integration amongst, and self-discipline in children in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their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early years of development.</w:t>
      </w:r>
    </w:p>
    <w:p w:rsidR="006D4E31" w:rsidRDefault="006D4E31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2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Childcare Assistant (</w:t>
      </w:r>
      <w:proofErr w:type="spellStart"/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Kindy</w:t>
      </w:r>
      <w:proofErr w:type="spellEnd"/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 xml:space="preserve"> Group)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A student placement opportunity, focused on assisting in the supervision of the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‘</w:t>
      </w:r>
      <w:proofErr w:type="spellStart"/>
      <w:r w:rsidRPr="006D4E31">
        <w:rPr>
          <w:rFonts w:ascii="CenturyGothic" w:hAnsi="CenturyGothic" w:cs="CenturyGothic"/>
          <w:kern w:val="0"/>
          <w:sz w:val="22"/>
        </w:rPr>
        <w:t>Kindy</w:t>
      </w:r>
      <w:proofErr w:type="spellEnd"/>
      <w:r w:rsidRPr="006D4E31">
        <w:rPr>
          <w:rFonts w:ascii="CenturyGothic" w:hAnsi="CenturyGothic" w:cs="CenturyGothic"/>
          <w:kern w:val="0"/>
          <w:sz w:val="22"/>
        </w:rPr>
        <w:t xml:space="preserve"> Group’ with children aged between 2 to 3 years old. The role entailed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responsibilities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similar to the ones above but in an Assistant capacity. As the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Childcare Centre provides full-day childcare services, the role also involved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catering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for the physical and emotional needs of the children during outdoor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playtimes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>, naptimes, morning / afternoon teas and lunches.</w:t>
      </w:r>
    </w:p>
    <w:p w:rsidR="00055F4C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2"/>
        </w:rPr>
      </w:pPr>
    </w:p>
    <w:p w:rsidR="006D4E31" w:rsidRPr="006D4E31" w:rsidRDefault="006D4E31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2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OTHER CORPORATE</w:t>
      </w:r>
      <w:r w:rsidRPr="006D4E31">
        <w:rPr>
          <w:rFonts w:ascii="CenturyGothic-Bold" w:hAnsi="CenturyGothic-Bold" w:cs="CenturyGothic-Bold" w:hint="eastAsia"/>
          <w:b/>
          <w:bCs/>
          <w:kern w:val="0"/>
          <w:sz w:val="28"/>
          <w:szCs w:val="28"/>
        </w:rPr>
        <w:t xml:space="preserve"> </w:t>
      </w:r>
      <w:r w:rsidRPr="006D4E31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>EXPERIENCE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Cs/>
          <w:kern w:val="0"/>
          <w:sz w:val="22"/>
        </w:rPr>
        <w:t>KORN/FERRY FUTURESTEP, HONG KONG Feb 2012 to Current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spellStart"/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Futurestep</w:t>
      </w:r>
      <w:proofErr w:type="spellEnd"/>
      <w:r w:rsidRPr="006D4E31">
        <w:rPr>
          <w:rFonts w:ascii="CenturyGothic" w:hAnsi="CenturyGothic" w:cs="CenturyGothic"/>
          <w:kern w:val="0"/>
          <w:sz w:val="22"/>
        </w:rPr>
        <w:t xml:space="preserve">, a </w:t>
      </w: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 xml:space="preserve">Korn/Ferry </w:t>
      </w:r>
      <w:r w:rsidRPr="006D4E31">
        <w:rPr>
          <w:rFonts w:ascii="CenturyGothic" w:hAnsi="CenturyGothic" w:cs="CenturyGothic"/>
          <w:kern w:val="0"/>
          <w:sz w:val="22"/>
        </w:rPr>
        <w:t>company, is the global industry leader in high impact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recruitment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solutions with more than 800+ professionals in 39 offices across 20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countries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. </w:t>
      </w: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Korn/Ferry International</w:t>
      </w:r>
      <w:r w:rsidRPr="006D4E31">
        <w:rPr>
          <w:rFonts w:ascii="CenturyGothic" w:hAnsi="CenturyGothic" w:cs="CenturyGothic"/>
          <w:kern w:val="0"/>
          <w:sz w:val="22"/>
        </w:rPr>
        <w:t xml:space="preserve">, headquartered in Los Angeles, is the </w:t>
      </w:r>
      <w:proofErr w:type="gramStart"/>
      <w:r w:rsidRPr="006D4E31">
        <w:rPr>
          <w:rFonts w:ascii="CenturyGothic" w:hAnsi="CenturyGothic" w:cs="CenturyGothic"/>
          <w:kern w:val="0"/>
          <w:sz w:val="22"/>
        </w:rPr>
        <w:t>world's</w:t>
      </w:r>
      <w:proofErr w:type="gramEnd"/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largest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executive search firm.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Talent Consultant, Project Recruitment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 xml:space="preserve">A partnership with </w:t>
      </w: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 xml:space="preserve">Nissan Infiniti </w:t>
      </w:r>
      <w:r w:rsidRPr="006D4E31">
        <w:rPr>
          <w:rFonts w:ascii="CenturyGothic" w:hAnsi="CenturyGothic" w:cs="CenturyGothic"/>
          <w:kern w:val="0"/>
          <w:sz w:val="22"/>
        </w:rPr>
        <w:t>to acquire new talent for their new Global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Headquarters in Hong Kong.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Responsibilities include: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Attending briefings with HR and Hiring Managers across 6 corporate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functions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to understand specific recruitment needs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Writing and posting clear and concise job advertisements on various online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advertising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platforms to attract high caliber candidates to the positions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Undertaking high volume sourcing activities through internal / external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channels</w:t>
      </w:r>
      <w:proofErr w:type="gramEnd"/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Handling position-related queries and providing ongoing client and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candidate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care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Screening / interviewing applicants in accordance with predefined key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lastRenderedPageBreak/>
        <w:t>selection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criteria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Scheduling Skype / videoconference interviews to connect overseas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candidates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with clients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Facilitating in the candidate negotiation process to ensure final acceptance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of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offers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Compiling Progress / Candidate Reports and providing key updates to HR in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both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Hong Kong and Japan on a bi/weekly basis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Maintaining database integrity via accurate input of key data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2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JO FISHER EXECUTIVE, MELBOURNE, AUSTRALIA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Feb 2009 to Nov 2011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 xml:space="preserve">Jo Fisher Executive </w:t>
      </w:r>
      <w:r w:rsidRPr="006D4E31">
        <w:rPr>
          <w:rFonts w:ascii="CenturyGothic" w:hAnsi="CenturyGothic" w:cs="CenturyGothic"/>
          <w:kern w:val="0"/>
          <w:sz w:val="22"/>
        </w:rPr>
        <w:t>is a leading Australian and New Zealand executive search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and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human capital advisory services firm, </w:t>
      </w:r>
      <w:proofErr w:type="spellStart"/>
      <w:r w:rsidRPr="006D4E31">
        <w:rPr>
          <w:rFonts w:ascii="CenturyGothic" w:hAnsi="CenturyGothic" w:cs="CenturyGothic"/>
          <w:kern w:val="0"/>
          <w:sz w:val="22"/>
        </w:rPr>
        <w:t>specialising</w:t>
      </w:r>
      <w:proofErr w:type="spellEnd"/>
      <w:r w:rsidRPr="006D4E31">
        <w:rPr>
          <w:rFonts w:ascii="CenturyGothic" w:hAnsi="CenturyGothic" w:cs="CenturyGothic"/>
          <w:kern w:val="0"/>
          <w:sz w:val="22"/>
        </w:rPr>
        <w:t xml:space="preserve"> in retained executive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search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for senior leadership, management, functional, board, clinical and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academic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appointments across a broad range of sectors. It is a member of the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 xml:space="preserve">AESC </w:t>
      </w:r>
      <w:r w:rsidRPr="006D4E31">
        <w:rPr>
          <w:rFonts w:ascii="CenturyGothic" w:hAnsi="CenturyGothic" w:cs="CenturyGothic"/>
          <w:kern w:val="0"/>
          <w:sz w:val="22"/>
        </w:rPr>
        <w:t>(the international body representing the executive search industry) and the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exclusive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Australian partner of </w:t>
      </w: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IMD International Search Group</w:t>
      </w:r>
      <w:r w:rsidRPr="006D4E31">
        <w:rPr>
          <w:rFonts w:ascii="CenturyGothic" w:hAnsi="CenturyGothic" w:cs="CenturyGothic"/>
          <w:kern w:val="0"/>
          <w:sz w:val="22"/>
        </w:rPr>
        <w:t>.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Para Consultant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An end-to-end project-management role, providing critical support to Senior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Consultants in the execution of executive search assignments.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Responsibilities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included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>: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Attending client briefings to obtain a clear understanding of the parameters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of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the searches and the client’s specific requirements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Conducting thorough network, database and desktop research to compile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extensive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target and source lists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Managing sourcing and referral activities with the aim of providing tailored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solutions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in response to the client’s brief and the unique challenges each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assignment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presents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Handling position-related queries and providing ongoing client and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candidate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care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Utilizing professional, clear and concise writing skills in development job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advertisements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>, position descriptions, and all relevant reports as required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throughout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the search process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Writing proposals and tenders based on a sound knowledge of the firm’s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differentiators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and track record, combined with an understanding of the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prospective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client’s position, organization and industry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4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Preparing for business development meetings and competitive pitches by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compiling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extensive research and data from various sources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Managing advertising quotes of up to AUD$30,000 and liaising with the firm’s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external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advertising agency for the production and placement of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advertisements</w:t>
      </w:r>
      <w:proofErr w:type="gramEnd"/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Maintaining database integrity via accurate input of data which reflect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search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activities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Initiating and undertaking other process improvement activities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Assisting with the development of new business streams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Acting as the key liaison point for the firm’s interaction with members of the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IMD International Search Group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Symbol" w:hAnsi="Symbol" w:cs="Symbol"/>
          <w:kern w:val="0"/>
          <w:sz w:val="22"/>
        </w:rPr>
        <w:t></w:t>
      </w:r>
      <w:r w:rsidRPr="006D4E31">
        <w:rPr>
          <w:rFonts w:ascii="Symbol" w:hAnsi="Symbol" w:cs="Symbol"/>
          <w:kern w:val="0"/>
          <w:sz w:val="22"/>
        </w:rPr>
        <w:t></w:t>
      </w:r>
      <w:r w:rsidRPr="006D4E31">
        <w:rPr>
          <w:rFonts w:ascii="CenturyGothic" w:hAnsi="CenturyGothic" w:cs="CenturyGothic"/>
          <w:kern w:val="0"/>
          <w:sz w:val="22"/>
        </w:rPr>
        <w:t>Training of new staff on all aspects of the search cycle including the use of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the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firm’s executive search database </w:t>
      </w:r>
      <w:proofErr w:type="spellStart"/>
      <w:r w:rsidRPr="006D4E31">
        <w:rPr>
          <w:rFonts w:ascii="CenturyGothic" w:hAnsi="CenturyGothic" w:cs="CenturyGothic"/>
          <w:kern w:val="0"/>
          <w:sz w:val="22"/>
        </w:rPr>
        <w:t>FileFinder</w:t>
      </w:r>
      <w:proofErr w:type="spellEnd"/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2"/>
        </w:rPr>
      </w:pPr>
    </w:p>
    <w:p w:rsidR="006D4E31" w:rsidRPr="006D4E31" w:rsidRDefault="00055F4C" w:rsidP="006D4E31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INTERNATIONAL CUSTOMER LOYALTY PROGRAMS (ICLP),</w:t>
      </w:r>
      <w:r w:rsidR="006D4E31">
        <w:rPr>
          <w:rFonts w:ascii="CenturyGothic-Bold" w:hAnsi="CenturyGothic-Bold" w:cs="CenturyGothic-Bold" w:hint="eastAsia"/>
          <w:b/>
          <w:bCs/>
          <w:kern w:val="0"/>
          <w:sz w:val="22"/>
        </w:rPr>
        <w:t xml:space="preserve"> </w:t>
      </w:r>
      <w:r w:rsidR="006D4E31" w:rsidRPr="006D4E31">
        <w:rPr>
          <w:rFonts w:ascii="CenturyGothic-Bold" w:hAnsi="CenturyGothic-Bold" w:cs="CenturyGothic-Bold"/>
          <w:b/>
          <w:bCs/>
          <w:kern w:val="0"/>
          <w:sz w:val="22"/>
        </w:rPr>
        <w:t>Dec 2007 to Feb 2008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HONG KONG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lastRenderedPageBreak/>
        <w:t xml:space="preserve">With14 wholly owned offices worldwide; </w:t>
      </w: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ICLP (International Customer Loyalty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 xml:space="preserve">Programs) </w:t>
      </w:r>
      <w:r w:rsidRPr="006D4E31">
        <w:rPr>
          <w:rFonts w:ascii="CenturyGothic" w:hAnsi="CenturyGothic" w:cs="CenturyGothic"/>
          <w:kern w:val="0"/>
          <w:sz w:val="22"/>
        </w:rPr>
        <w:t xml:space="preserve">is a global loyalty-marketing agency specialized in delivering </w:t>
      </w:r>
      <w:proofErr w:type="spellStart"/>
      <w:r w:rsidRPr="006D4E31">
        <w:rPr>
          <w:rFonts w:ascii="CenturyGothic" w:hAnsi="CenturyGothic" w:cs="CenturyGothic"/>
          <w:kern w:val="0"/>
          <w:sz w:val="22"/>
        </w:rPr>
        <w:t>worldclass</w:t>
      </w:r>
      <w:proofErr w:type="spellEnd"/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loyalty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marketing solutions aimed at creating, retaining and growing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profitable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relationships on behalf of its clients.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Summer Intern, Client Servicing Team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 xml:space="preserve">A student internship opportunity, focused on assisting one of </w:t>
      </w: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ICLP</w:t>
      </w:r>
      <w:r w:rsidRPr="006D4E31">
        <w:rPr>
          <w:rFonts w:ascii="CenturyGothic" w:hAnsi="CenturyGothic" w:cs="CenturyGothic"/>
          <w:kern w:val="0"/>
          <w:sz w:val="22"/>
        </w:rPr>
        <w:t>’s Client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Servicing Team in managing the Customer Loyalty Programs for clients such as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Intercontinental</w:t>
      </w:r>
      <w:r w:rsidRPr="006D4E31">
        <w:rPr>
          <w:rFonts w:ascii="CenturyGothic" w:hAnsi="CenturyGothic" w:cs="CenturyGothic"/>
          <w:kern w:val="0"/>
          <w:sz w:val="22"/>
        </w:rPr>
        <w:t xml:space="preserve">, </w:t>
      </w: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Mandarin Oriental</w:t>
      </w:r>
      <w:r w:rsidRPr="006D4E31">
        <w:rPr>
          <w:rFonts w:ascii="CenturyGothic" w:hAnsi="CenturyGothic" w:cs="CenturyGothic"/>
          <w:kern w:val="0"/>
          <w:sz w:val="22"/>
        </w:rPr>
        <w:t xml:space="preserve">, </w:t>
      </w: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Martell</w:t>
      </w:r>
      <w:r w:rsidRPr="006D4E31">
        <w:rPr>
          <w:rFonts w:ascii="CenturyGothic" w:hAnsi="CenturyGothic" w:cs="CenturyGothic"/>
          <w:kern w:val="0"/>
          <w:sz w:val="22"/>
        </w:rPr>
        <w:t xml:space="preserve">, </w:t>
      </w: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MasterCard</w:t>
      </w:r>
      <w:r w:rsidRPr="006D4E31">
        <w:rPr>
          <w:rFonts w:ascii="CenturyGothic" w:hAnsi="CenturyGothic" w:cs="CenturyGothic"/>
          <w:kern w:val="0"/>
          <w:sz w:val="22"/>
        </w:rPr>
        <w:t xml:space="preserve">, </w:t>
      </w: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 xml:space="preserve">Elements </w:t>
      </w:r>
      <w:r w:rsidRPr="006D4E31">
        <w:rPr>
          <w:rFonts w:ascii="CenturyGothic" w:hAnsi="CenturyGothic" w:cs="CenturyGothic"/>
          <w:kern w:val="0"/>
          <w:sz w:val="22"/>
        </w:rPr>
        <w:t xml:space="preserve">and </w:t>
      </w:r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AMO</w:t>
      </w:r>
      <w:r w:rsidRPr="006D4E31">
        <w:rPr>
          <w:rFonts w:ascii="CenturyGothic" w:hAnsi="CenturyGothic" w:cs="CenturyGothic"/>
          <w:kern w:val="0"/>
          <w:sz w:val="22"/>
        </w:rPr>
        <w:t>.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The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role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entailed: conducting detailed market and competitor analysis through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primary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and secondary research, preparing Tri-Yearly Insights by compiling key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statistics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from various sources, proof-reading artworks and publications, as well as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ongoing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database management and administrative support.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kern w:val="0"/>
          <w:sz w:val="22"/>
        </w:rPr>
      </w:pP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BRICOLE AUSTRALIA, BRISBANE, AUSTRALIA Aug 2006 to Oct 2006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 xml:space="preserve">Based in Brisbane, </w:t>
      </w:r>
      <w:proofErr w:type="spellStart"/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>Bricole</w:t>
      </w:r>
      <w:proofErr w:type="spellEnd"/>
      <w:r w:rsidRPr="006D4E31">
        <w:rPr>
          <w:rFonts w:ascii="CenturyGothic-BoldItalic" w:hAnsi="CenturyGothic-BoldItalic" w:cs="CenturyGothic-BoldItalic"/>
          <w:b/>
          <w:bCs/>
          <w:i/>
          <w:iCs/>
          <w:kern w:val="0"/>
          <w:sz w:val="22"/>
        </w:rPr>
        <w:t xml:space="preserve"> </w:t>
      </w:r>
      <w:r w:rsidRPr="006D4E31">
        <w:rPr>
          <w:rFonts w:ascii="CenturyGothic" w:hAnsi="CenturyGothic" w:cs="CenturyGothic"/>
          <w:kern w:val="0"/>
          <w:sz w:val="22"/>
        </w:rPr>
        <w:t>is a local marketing agency. Services provided include: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Market Consultancy, Market Research, Telemarketing, Branding and Promotion,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Direct Mail, as well as Event Coordination.</w:t>
      </w:r>
      <w:proofErr w:type="gramEnd"/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kern w:val="0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2"/>
        </w:rPr>
        <w:t>Student Placement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r w:rsidRPr="006D4E31">
        <w:rPr>
          <w:rFonts w:ascii="CenturyGothic" w:hAnsi="CenturyGothic" w:cs="CenturyGothic"/>
          <w:kern w:val="0"/>
          <w:sz w:val="22"/>
        </w:rPr>
        <w:t>A student placement arrangement to assist a local marketing agency in</w:t>
      </w:r>
    </w:p>
    <w:p w:rsidR="00055F4C" w:rsidRPr="006D4E31" w:rsidRDefault="00055F4C" w:rsidP="00055F4C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kern w:val="0"/>
          <w:sz w:val="22"/>
        </w:rPr>
      </w:pPr>
      <w:proofErr w:type="gramStart"/>
      <w:r w:rsidRPr="006D4E31">
        <w:rPr>
          <w:rFonts w:ascii="CenturyGothic" w:hAnsi="CenturyGothic" w:cs="CenturyGothic"/>
          <w:kern w:val="0"/>
          <w:sz w:val="22"/>
        </w:rPr>
        <w:t>research</w:t>
      </w:r>
      <w:proofErr w:type="gramEnd"/>
      <w:r w:rsidRPr="006D4E31">
        <w:rPr>
          <w:rFonts w:ascii="CenturyGothic" w:hAnsi="CenturyGothic" w:cs="CenturyGothic"/>
          <w:kern w:val="0"/>
          <w:sz w:val="22"/>
        </w:rPr>
        <w:t xml:space="preserve"> and administrative support.</w:t>
      </w:r>
    </w:p>
    <w:p w:rsidR="00055F4C" w:rsidRPr="006D4E31" w:rsidRDefault="00055F4C" w:rsidP="00055F4C">
      <w:pPr>
        <w:rPr>
          <w:rFonts w:ascii="CenturyGothic-Bold" w:hAnsi="CenturyGothic-Bold" w:cs="CenturyGothic-Bold" w:hint="eastAsia"/>
          <w:b/>
          <w:bCs/>
          <w:kern w:val="0"/>
          <w:sz w:val="22"/>
        </w:rPr>
      </w:pPr>
    </w:p>
    <w:p w:rsidR="00055F4C" w:rsidRPr="006D4E31" w:rsidRDefault="00055F4C" w:rsidP="00055F4C">
      <w:pPr>
        <w:rPr>
          <w:rFonts w:hint="eastAsia"/>
          <w:sz w:val="22"/>
        </w:rPr>
      </w:pPr>
      <w:r w:rsidRPr="006D4E31">
        <w:rPr>
          <w:rFonts w:ascii="CenturyGothic-Bold" w:hAnsi="CenturyGothic-Bold" w:cs="CenturyGothic-Bold"/>
          <w:b/>
          <w:bCs/>
          <w:kern w:val="0"/>
          <w:sz w:val="28"/>
          <w:szCs w:val="28"/>
        </w:rPr>
        <w:t xml:space="preserve">REFERENCES </w:t>
      </w:r>
      <w:r w:rsidRPr="006D4E31">
        <w:rPr>
          <w:rFonts w:ascii="CenturyGothic" w:hAnsi="CenturyGothic" w:cs="CenturyGothic"/>
          <w:kern w:val="0"/>
          <w:sz w:val="22"/>
        </w:rPr>
        <w:t>Available upon request</w:t>
      </w:r>
    </w:p>
    <w:sectPr w:rsidR="00055F4C" w:rsidRPr="006D4E3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Gothi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2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4C"/>
    <w:rsid w:val="00055F4C"/>
    <w:rsid w:val="00556BE2"/>
    <w:rsid w:val="006D4E31"/>
    <w:rsid w:val="00C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5F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55F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5F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55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2013-07-15T01:45:00Z</cp:lastPrinted>
  <dcterms:created xsi:type="dcterms:W3CDTF">2013-07-15T01:45:00Z</dcterms:created>
  <dcterms:modified xsi:type="dcterms:W3CDTF">2013-07-15T01:45:00Z</dcterms:modified>
</cp:coreProperties>
</file>