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7F" w:rsidRDefault="00B02AB6" w:rsidP="00B02AB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143000" cy="1824847"/>
            <wp:effectExtent l="19050" t="0" r="0" b="0"/>
            <wp:docPr id="1" name="그림 0" descr="Matthew Thor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thew Thors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412" cy="182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AB6" w:rsidRDefault="00B02AB6">
      <w:pPr>
        <w:rPr>
          <w:rFonts w:hint="eastAsia"/>
        </w:rPr>
      </w:pPr>
    </w:p>
    <w:p w:rsidR="00B02AB6" w:rsidRPr="008B5B91" w:rsidRDefault="008B5B91" w:rsidP="008B5B91">
      <w:pPr>
        <w:jc w:val="center"/>
        <w:rPr>
          <w:rFonts w:hint="eastAsia"/>
          <w:b/>
          <w:sz w:val="24"/>
          <w:szCs w:val="24"/>
        </w:rPr>
      </w:pPr>
      <w:r w:rsidRPr="008B5B91">
        <w:rPr>
          <w:rFonts w:hint="eastAsia"/>
          <w:b/>
          <w:noProof/>
          <w:sz w:val="24"/>
          <w:szCs w:val="24"/>
        </w:rPr>
        <w:t>Matthew Thorson</w:t>
      </w:r>
    </w:p>
    <w:p w:rsidR="00B02AB6" w:rsidRDefault="00B02AB6" w:rsidP="00B02AB6">
      <w:pPr>
        <w:wordWrap/>
        <w:adjustRightInd w:val="0"/>
        <w:jc w:val="left"/>
        <w:rPr>
          <w:rFonts w:ascii="Helvetica-Bold" w:hAnsi="Helvetica-Bold" w:cs="Helvetica-Bold"/>
          <w:b/>
          <w:bCs/>
          <w:color w:val="3366FF"/>
          <w:kern w:val="0"/>
          <w:szCs w:val="20"/>
        </w:rPr>
      </w:pPr>
      <w:r>
        <w:rPr>
          <w:rFonts w:ascii="Helvetica-Bold" w:hAnsi="Helvetica-Bold" w:cs="Helvetica-Bold"/>
          <w:b/>
          <w:bCs/>
          <w:color w:val="3366FF"/>
          <w:kern w:val="0"/>
          <w:szCs w:val="20"/>
        </w:rPr>
        <w:t>PROFILE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Motivated, passionate marketing and sales professional with a successful track record at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proofErr w:type="gramStart"/>
      <w:r>
        <w:rPr>
          <w:rFonts w:ascii="Helvetica" w:hAnsi="Helvetica" w:cs="Helvetica"/>
          <w:color w:val="000000"/>
          <w:kern w:val="0"/>
          <w:sz w:val="22"/>
        </w:rPr>
        <w:t>several</w:t>
      </w:r>
      <w:proofErr w:type="gramEnd"/>
      <w:r>
        <w:rPr>
          <w:rFonts w:ascii="Helvetica" w:hAnsi="Helvetica" w:cs="Helvetica"/>
          <w:color w:val="000000"/>
          <w:kern w:val="0"/>
          <w:sz w:val="22"/>
        </w:rPr>
        <w:t xml:space="preserve"> well-respected agencies. </w:t>
      </w:r>
      <w:proofErr w:type="gramStart"/>
      <w:r>
        <w:rPr>
          <w:rFonts w:ascii="Helvetica" w:hAnsi="Helvetica" w:cs="Helvetica"/>
          <w:color w:val="000000"/>
          <w:kern w:val="0"/>
          <w:sz w:val="22"/>
        </w:rPr>
        <w:t>Experienced public speaker and professional presenter.</w:t>
      </w:r>
      <w:proofErr w:type="gramEnd"/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proofErr w:type="gramStart"/>
      <w:r>
        <w:rPr>
          <w:rFonts w:ascii="Helvetica" w:hAnsi="Helvetica" w:cs="Helvetica"/>
          <w:color w:val="000000"/>
          <w:kern w:val="0"/>
          <w:sz w:val="22"/>
        </w:rPr>
        <w:t>Talent for customer service and working with clients from introduction through closing process.</w:t>
      </w:r>
      <w:proofErr w:type="gramEnd"/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Equally capable of working independently and collaborating with multiple teams or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proofErr w:type="gramStart"/>
      <w:r>
        <w:rPr>
          <w:rFonts w:ascii="Helvetica" w:hAnsi="Helvetica" w:cs="Helvetica"/>
          <w:color w:val="000000"/>
          <w:kern w:val="0"/>
          <w:sz w:val="22"/>
        </w:rPr>
        <w:t>departments</w:t>
      </w:r>
      <w:proofErr w:type="gramEnd"/>
      <w:r>
        <w:rPr>
          <w:rFonts w:ascii="Helvetica" w:hAnsi="Helvetica" w:cs="Helvetica"/>
          <w:color w:val="000000"/>
          <w:kern w:val="0"/>
          <w:sz w:val="22"/>
        </w:rPr>
        <w:t>.</w:t>
      </w:r>
    </w:p>
    <w:p w:rsidR="00B02AB6" w:rsidRDefault="00B02AB6" w:rsidP="00B02AB6">
      <w:pPr>
        <w:wordWrap/>
        <w:adjustRightInd w:val="0"/>
        <w:jc w:val="left"/>
        <w:rPr>
          <w:rFonts w:ascii="Helvetica-Bold" w:hAnsi="Helvetica-Bold" w:cs="Helvetica-Bold" w:hint="eastAsia"/>
          <w:b/>
          <w:bCs/>
          <w:color w:val="3366FF"/>
          <w:kern w:val="0"/>
          <w:szCs w:val="20"/>
        </w:rPr>
      </w:pPr>
    </w:p>
    <w:p w:rsidR="00B02AB6" w:rsidRDefault="00B02AB6" w:rsidP="00B02AB6">
      <w:pPr>
        <w:wordWrap/>
        <w:adjustRightInd w:val="0"/>
        <w:jc w:val="left"/>
        <w:rPr>
          <w:rFonts w:ascii="Helvetica-Bold" w:hAnsi="Helvetica-Bold" w:cs="Helvetica-Bold"/>
          <w:b/>
          <w:bCs/>
          <w:color w:val="3366FF"/>
          <w:kern w:val="0"/>
          <w:szCs w:val="20"/>
        </w:rPr>
      </w:pPr>
      <w:r>
        <w:rPr>
          <w:rFonts w:ascii="Helvetica-Bold" w:hAnsi="Helvetica-Bold" w:cs="Helvetica-Bold"/>
          <w:b/>
          <w:bCs/>
          <w:color w:val="3366FF"/>
          <w:kern w:val="0"/>
          <w:szCs w:val="20"/>
        </w:rPr>
        <w:t>SKILLS SUMMARY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Social Media Content Management Research and Analysis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Task Management Client Relations Blog and Creative Writing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Network Development Marketing and Sales Project Management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Technical Writing Customer Service Public Speaking</w:t>
      </w:r>
    </w:p>
    <w:p w:rsidR="00B02AB6" w:rsidRDefault="00B02AB6" w:rsidP="00B02AB6">
      <w:pPr>
        <w:wordWrap/>
        <w:adjustRightInd w:val="0"/>
        <w:jc w:val="left"/>
        <w:rPr>
          <w:rFonts w:ascii="Helvetica-Bold" w:hAnsi="Helvetica-Bold" w:cs="Helvetica-Bold" w:hint="eastAsia"/>
          <w:b/>
          <w:bCs/>
          <w:color w:val="3366FF"/>
          <w:kern w:val="0"/>
          <w:szCs w:val="20"/>
        </w:rPr>
      </w:pPr>
    </w:p>
    <w:p w:rsidR="00B02AB6" w:rsidRDefault="00B02AB6" w:rsidP="00B02AB6">
      <w:pPr>
        <w:wordWrap/>
        <w:adjustRightInd w:val="0"/>
        <w:jc w:val="left"/>
        <w:rPr>
          <w:rFonts w:ascii="Helvetica-Bold" w:hAnsi="Helvetica-Bold" w:cs="Helvetica-Bold"/>
          <w:b/>
          <w:bCs/>
          <w:color w:val="3366FF"/>
          <w:kern w:val="0"/>
          <w:szCs w:val="20"/>
        </w:rPr>
      </w:pPr>
      <w:r>
        <w:rPr>
          <w:rFonts w:ascii="Helvetica-Bold" w:hAnsi="Helvetica-Bold" w:cs="Helvetica-Bold"/>
          <w:b/>
          <w:bCs/>
          <w:color w:val="3366FF"/>
          <w:kern w:val="0"/>
          <w:szCs w:val="20"/>
        </w:rPr>
        <w:t>PROFESSIONAL EXPERIENCE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8100"/>
          <w:kern w:val="0"/>
          <w:szCs w:val="20"/>
        </w:rPr>
      </w:pPr>
      <w:r>
        <w:rPr>
          <w:rFonts w:ascii="Helvetica-Bold" w:hAnsi="Helvetica-Bold" w:cs="Helvetica-Bold"/>
          <w:b/>
          <w:bCs/>
          <w:color w:val="008100"/>
          <w:kern w:val="0"/>
          <w:szCs w:val="20"/>
        </w:rPr>
        <w:t xml:space="preserve">SOCIAL MEDIA: </w:t>
      </w:r>
      <w:r>
        <w:rPr>
          <w:rFonts w:ascii="Helvetica" w:hAnsi="Helvetica" w:cs="Helvetica"/>
          <w:color w:val="008100"/>
          <w:kern w:val="0"/>
          <w:szCs w:val="20"/>
        </w:rPr>
        <w:t>TWITTER//FACEBOOK//WORDPRESS//BLOGGER//TWEETDECK//GOOGLE+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Developed strategic plan to create impactful online presence and build awareness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Drafted original content and adapted existing collateral for web use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Integrated social media across platforms and linked with client website and third-party content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Increased audience through developing client's online network and providing useful content</w:t>
      </w:r>
    </w:p>
    <w:p w:rsidR="00B02AB6" w:rsidRDefault="00B02AB6" w:rsidP="00B02AB6">
      <w:pPr>
        <w:wordWrap/>
        <w:adjustRightInd w:val="0"/>
        <w:jc w:val="left"/>
        <w:rPr>
          <w:rFonts w:ascii="Helvetica-Bold" w:hAnsi="Helvetica-Bold" w:cs="Helvetica-Bold" w:hint="eastAsia"/>
          <w:b/>
          <w:bCs/>
          <w:color w:val="008100"/>
          <w:kern w:val="0"/>
          <w:szCs w:val="20"/>
        </w:rPr>
      </w:pP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8100"/>
          <w:kern w:val="0"/>
          <w:szCs w:val="20"/>
        </w:rPr>
      </w:pPr>
      <w:r>
        <w:rPr>
          <w:rFonts w:ascii="Helvetica-Bold" w:hAnsi="Helvetica-Bold" w:cs="Helvetica-Bold"/>
          <w:b/>
          <w:bCs/>
          <w:color w:val="008100"/>
          <w:kern w:val="0"/>
          <w:szCs w:val="20"/>
        </w:rPr>
        <w:t xml:space="preserve">PROJECT AND TASK MANAGEMENT: </w:t>
      </w:r>
      <w:r>
        <w:rPr>
          <w:rFonts w:ascii="Helvetica" w:hAnsi="Helvetica" w:cs="Helvetica"/>
          <w:color w:val="008100"/>
          <w:kern w:val="0"/>
          <w:szCs w:val="20"/>
        </w:rPr>
        <w:t>SHAREPOINT//DATABASE//EXCEL//BASECAMP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Managed proprietary content management systems, integrated e-mail and calendar software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Developed and maintained workflow status grids to map project cycles and track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proofErr w:type="gramStart"/>
      <w:r>
        <w:rPr>
          <w:rFonts w:ascii="Helvetica" w:hAnsi="Helvetica" w:cs="Helvetica"/>
          <w:color w:val="000000"/>
          <w:kern w:val="0"/>
          <w:sz w:val="22"/>
        </w:rPr>
        <w:t>accountability</w:t>
      </w:r>
      <w:proofErr w:type="gramEnd"/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Reported status updates during team and client meetings and tracked actionable items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Wrote and disseminated detailed monthly budget reports</w:t>
      </w:r>
    </w:p>
    <w:p w:rsidR="00B02AB6" w:rsidRDefault="00B02AB6" w:rsidP="00B02AB6">
      <w:pPr>
        <w:wordWrap/>
        <w:adjustRightInd w:val="0"/>
        <w:jc w:val="left"/>
        <w:rPr>
          <w:rFonts w:ascii="Helvetica-Bold" w:hAnsi="Helvetica-Bold" w:cs="Helvetica-Bold" w:hint="eastAsia"/>
          <w:b/>
          <w:bCs/>
          <w:color w:val="008100"/>
          <w:kern w:val="0"/>
          <w:szCs w:val="20"/>
        </w:rPr>
      </w:pP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8100"/>
          <w:kern w:val="0"/>
          <w:szCs w:val="20"/>
        </w:rPr>
      </w:pPr>
      <w:r>
        <w:rPr>
          <w:rFonts w:ascii="Helvetica-Bold" w:hAnsi="Helvetica-Bold" w:cs="Helvetica-Bold"/>
          <w:b/>
          <w:bCs/>
          <w:color w:val="008100"/>
          <w:kern w:val="0"/>
          <w:szCs w:val="20"/>
        </w:rPr>
        <w:t xml:space="preserve">PUBLIC RELATIONS: </w:t>
      </w:r>
      <w:r>
        <w:rPr>
          <w:rFonts w:ascii="Helvetica" w:hAnsi="Helvetica" w:cs="Helvetica"/>
          <w:color w:val="008100"/>
          <w:kern w:val="0"/>
          <w:szCs w:val="20"/>
        </w:rPr>
        <w:t>MEDIA RELATIONS//CONTENT CREATION//CLIENT RELATIONS//MARKETING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Built relationships with key mainstream and trade media and industry analysts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Drafted web, social media and traditional collateral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Garnered client exposure through strategic media placements in key mainstream and trade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proofErr w:type="gramStart"/>
      <w:r>
        <w:rPr>
          <w:rFonts w:ascii="Helvetica" w:hAnsi="Helvetica" w:cs="Helvetica"/>
          <w:color w:val="000000"/>
          <w:kern w:val="0"/>
          <w:sz w:val="22"/>
        </w:rPr>
        <w:t>media</w:t>
      </w:r>
      <w:proofErr w:type="gramEnd"/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Monitored and reported clients' media reputation and competitors' media coverage</w:t>
      </w:r>
    </w:p>
    <w:p w:rsidR="00B02AB6" w:rsidRDefault="00B02AB6" w:rsidP="00B02AB6">
      <w:pPr>
        <w:wordWrap/>
        <w:adjustRightInd w:val="0"/>
        <w:jc w:val="left"/>
        <w:rPr>
          <w:rFonts w:ascii="Helvetica-Bold" w:hAnsi="Helvetica-Bold" w:cs="Helvetica-Bold" w:hint="eastAsia"/>
          <w:b/>
          <w:bCs/>
          <w:color w:val="3366FF"/>
          <w:kern w:val="0"/>
          <w:szCs w:val="20"/>
        </w:rPr>
      </w:pPr>
    </w:p>
    <w:p w:rsidR="00B02AB6" w:rsidRDefault="00B02AB6" w:rsidP="00B02AB6">
      <w:pPr>
        <w:wordWrap/>
        <w:adjustRightInd w:val="0"/>
        <w:jc w:val="left"/>
        <w:rPr>
          <w:rFonts w:ascii="Helvetica-Bold" w:hAnsi="Helvetica-Bold" w:cs="Helvetica-Bold" w:hint="eastAsia"/>
          <w:b/>
          <w:bCs/>
          <w:color w:val="3366FF"/>
          <w:kern w:val="0"/>
          <w:szCs w:val="20"/>
        </w:rPr>
      </w:pPr>
    </w:p>
    <w:p w:rsidR="00B02AB6" w:rsidRDefault="00B02AB6" w:rsidP="00B02AB6">
      <w:pPr>
        <w:wordWrap/>
        <w:adjustRightInd w:val="0"/>
        <w:jc w:val="left"/>
        <w:rPr>
          <w:rFonts w:ascii="Helvetica-Bold" w:hAnsi="Helvetica-Bold" w:cs="Helvetica-Bold" w:hint="eastAsia"/>
          <w:b/>
          <w:bCs/>
          <w:color w:val="3366FF"/>
          <w:kern w:val="0"/>
          <w:szCs w:val="20"/>
        </w:rPr>
      </w:pPr>
    </w:p>
    <w:p w:rsidR="00B02AB6" w:rsidRDefault="00B02AB6" w:rsidP="00B02AB6">
      <w:pPr>
        <w:wordWrap/>
        <w:adjustRightInd w:val="0"/>
        <w:jc w:val="left"/>
        <w:rPr>
          <w:rFonts w:ascii="Helvetica-Bold" w:hAnsi="Helvetica-Bold" w:cs="Helvetica-Bold"/>
          <w:b/>
          <w:bCs/>
          <w:color w:val="3366FF"/>
          <w:kern w:val="0"/>
          <w:szCs w:val="20"/>
        </w:rPr>
      </w:pPr>
      <w:r>
        <w:rPr>
          <w:rFonts w:ascii="Helvetica-Bold" w:hAnsi="Helvetica-Bold" w:cs="Helvetica-Bold"/>
          <w:b/>
          <w:bCs/>
          <w:color w:val="3366FF"/>
          <w:kern w:val="0"/>
          <w:szCs w:val="20"/>
        </w:rPr>
        <w:t>EMPLOYMENT HISTORY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8100"/>
          <w:kern w:val="0"/>
          <w:szCs w:val="20"/>
        </w:rPr>
      </w:pPr>
      <w:r>
        <w:rPr>
          <w:rFonts w:ascii="Helvetica-Bold" w:hAnsi="Helvetica-Bold" w:cs="Helvetica-Bold"/>
          <w:b/>
          <w:bCs/>
          <w:color w:val="008100"/>
          <w:kern w:val="0"/>
          <w:szCs w:val="20"/>
        </w:rPr>
        <w:t>BONFIRE MARKETING</w:t>
      </w:r>
      <w:r>
        <w:rPr>
          <w:rFonts w:ascii="Helvetica" w:hAnsi="Helvetica" w:cs="Helvetica"/>
          <w:color w:val="008100"/>
          <w:kern w:val="0"/>
          <w:szCs w:val="20"/>
        </w:rPr>
        <w:t>—PORTLAND, OREGON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8100"/>
          <w:kern w:val="0"/>
          <w:sz w:val="18"/>
          <w:szCs w:val="18"/>
        </w:rPr>
      </w:pPr>
      <w:r>
        <w:rPr>
          <w:rFonts w:ascii="Helvetica" w:hAnsi="Helvetica" w:cs="Helvetica"/>
          <w:color w:val="008100"/>
          <w:kern w:val="0"/>
          <w:sz w:val="18"/>
          <w:szCs w:val="18"/>
        </w:rPr>
        <w:lastRenderedPageBreak/>
        <w:t>COMMUNITY MANAGER, APRIL 2012 TO FEBRUARY 2013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proofErr w:type="gramStart"/>
      <w:r>
        <w:rPr>
          <w:rFonts w:ascii="Helvetica" w:hAnsi="Helvetica" w:cs="Helvetica"/>
          <w:color w:val="000000"/>
          <w:kern w:val="0"/>
          <w:sz w:val="22"/>
        </w:rPr>
        <w:t xml:space="preserve">Ran </w:t>
      </w:r>
      <w:proofErr w:type="spellStart"/>
      <w:r>
        <w:rPr>
          <w:rFonts w:ascii="Helvetica" w:hAnsi="Helvetica" w:cs="Helvetica"/>
          <w:color w:val="000000"/>
          <w:kern w:val="0"/>
          <w:sz w:val="22"/>
        </w:rPr>
        <w:t>Facebook</w:t>
      </w:r>
      <w:proofErr w:type="spellEnd"/>
      <w:r>
        <w:rPr>
          <w:rFonts w:ascii="Helvetica" w:hAnsi="Helvetica" w:cs="Helvetica"/>
          <w:color w:val="000000"/>
          <w:kern w:val="0"/>
          <w:sz w:val="22"/>
        </w:rPr>
        <w:t>, Twitter, and other social media platforms for local and international clients.</w:t>
      </w:r>
      <w:proofErr w:type="gramEnd"/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Created content for blogs, developed online strategies and ran online advertising.</w:t>
      </w:r>
    </w:p>
    <w:p w:rsidR="00B02AB6" w:rsidRDefault="00B02AB6" w:rsidP="00B02AB6">
      <w:pPr>
        <w:wordWrap/>
        <w:adjustRightInd w:val="0"/>
        <w:jc w:val="left"/>
        <w:rPr>
          <w:rFonts w:ascii="Helvetica-Bold" w:hAnsi="Helvetica-Bold" w:cs="Helvetica-Bold" w:hint="eastAsia"/>
          <w:b/>
          <w:bCs/>
          <w:color w:val="008100"/>
          <w:kern w:val="0"/>
          <w:szCs w:val="20"/>
        </w:rPr>
      </w:pP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8100"/>
          <w:kern w:val="0"/>
          <w:szCs w:val="20"/>
        </w:rPr>
      </w:pPr>
      <w:r>
        <w:rPr>
          <w:rFonts w:ascii="Helvetica-Bold" w:hAnsi="Helvetica-Bold" w:cs="Helvetica-Bold"/>
          <w:b/>
          <w:bCs/>
          <w:color w:val="008100"/>
          <w:kern w:val="0"/>
          <w:szCs w:val="20"/>
        </w:rPr>
        <w:t>LILA ELEMENTARY SCHOOL</w:t>
      </w:r>
      <w:r>
        <w:rPr>
          <w:rFonts w:ascii="Helvetica" w:hAnsi="Helvetica" w:cs="Helvetica"/>
          <w:color w:val="008100"/>
          <w:kern w:val="0"/>
          <w:szCs w:val="20"/>
        </w:rPr>
        <w:t>—SEOUL, SOUTH KOREA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8100"/>
          <w:kern w:val="0"/>
          <w:sz w:val="18"/>
          <w:szCs w:val="18"/>
        </w:rPr>
      </w:pPr>
      <w:r>
        <w:rPr>
          <w:rFonts w:ascii="Helvetica" w:hAnsi="Helvetica" w:cs="Helvetica"/>
          <w:color w:val="008100"/>
          <w:kern w:val="0"/>
          <w:sz w:val="18"/>
          <w:szCs w:val="18"/>
        </w:rPr>
        <w:t>ENGLISH TEACHER, DECEMBER 2009 TO DECEMBER 2010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Planned and taught the first summer camp program in school's history. Taught a foreign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proofErr w:type="gramStart"/>
      <w:r>
        <w:rPr>
          <w:rFonts w:ascii="Helvetica" w:hAnsi="Helvetica" w:cs="Helvetica"/>
          <w:color w:val="000000"/>
          <w:kern w:val="0"/>
          <w:sz w:val="22"/>
        </w:rPr>
        <w:t>language</w:t>
      </w:r>
      <w:proofErr w:type="gramEnd"/>
      <w:r>
        <w:rPr>
          <w:rFonts w:ascii="Helvetica" w:hAnsi="Helvetica" w:cs="Helvetica"/>
          <w:color w:val="000000"/>
          <w:kern w:val="0"/>
          <w:sz w:val="22"/>
        </w:rPr>
        <w:t xml:space="preserve"> to students of various skill levels and experience.</w:t>
      </w:r>
    </w:p>
    <w:p w:rsidR="00B02AB6" w:rsidRDefault="00B02AB6" w:rsidP="00B02AB6">
      <w:pPr>
        <w:wordWrap/>
        <w:adjustRightInd w:val="0"/>
        <w:jc w:val="left"/>
        <w:rPr>
          <w:rFonts w:ascii="Helvetica-Bold" w:hAnsi="Helvetica-Bold" w:cs="Helvetica-Bold" w:hint="eastAsia"/>
          <w:b/>
          <w:bCs/>
          <w:color w:val="008100"/>
          <w:kern w:val="0"/>
          <w:szCs w:val="20"/>
        </w:rPr>
      </w:pP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8100"/>
          <w:kern w:val="0"/>
          <w:szCs w:val="20"/>
        </w:rPr>
      </w:pPr>
      <w:r>
        <w:rPr>
          <w:rFonts w:ascii="Helvetica-Bold" w:hAnsi="Helvetica-Bold" w:cs="Helvetica-Bold"/>
          <w:b/>
          <w:bCs/>
          <w:color w:val="008100"/>
          <w:kern w:val="0"/>
          <w:szCs w:val="20"/>
        </w:rPr>
        <w:t>MCCLENAHAN BRUER COMMUNICATIONS</w:t>
      </w:r>
      <w:r>
        <w:rPr>
          <w:rFonts w:ascii="Helvetica" w:hAnsi="Helvetica" w:cs="Helvetica"/>
          <w:color w:val="008100"/>
          <w:kern w:val="0"/>
          <w:szCs w:val="20"/>
        </w:rPr>
        <w:t>—PORTLAND, OREGON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8100"/>
          <w:kern w:val="0"/>
          <w:sz w:val="18"/>
          <w:szCs w:val="18"/>
        </w:rPr>
      </w:pPr>
      <w:r>
        <w:rPr>
          <w:rFonts w:ascii="Helvetica" w:hAnsi="Helvetica" w:cs="Helvetica"/>
          <w:color w:val="008100"/>
          <w:kern w:val="0"/>
          <w:sz w:val="18"/>
          <w:szCs w:val="18"/>
        </w:rPr>
        <w:t>ASSOCIATE COMMUNICATIONS COUNSEL, JUNE 2008 TO MARCH 2009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Teamed to launch a global awards program and gala event in San Francisco recognizing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proofErr w:type="gramStart"/>
      <w:r>
        <w:rPr>
          <w:rFonts w:ascii="Helvetica" w:hAnsi="Helvetica" w:cs="Helvetica"/>
          <w:color w:val="000000"/>
          <w:kern w:val="0"/>
          <w:sz w:val="22"/>
        </w:rPr>
        <w:t>outstanding</w:t>
      </w:r>
      <w:proofErr w:type="gramEnd"/>
      <w:r>
        <w:rPr>
          <w:rFonts w:ascii="Helvetica" w:hAnsi="Helvetica" w:cs="Helvetica"/>
          <w:color w:val="000000"/>
          <w:kern w:val="0"/>
          <w:sz w:val="22"/>
        </w:rPr>
        <w:t xml:space="preserve"> customer deployments of enterprise server system.</w:t>
      </w:r>
    </w:p>
    <w:p w:rsidR="00B02AB6" w:rsidRDefault="00B02AB6" w:rsidP="00B02AB6">
      <w:pPr>
        <w:wordWrap/>
        <w:adjustRightInd w:val="0"/>
        <w:jc w:val="left"/>
        <w:rPr>
          <w:rFonts w:ascii="Helvetica-Bold" w:hAnsi="Helvetica-Bold" w:cs="Helvetica-Bold" w:hint="eastAsia"/>
          <w:b/>
          <w:bCs/>
          <w:color w:val="008100"/>
          <w:kern w:val="0"/>
          <w:szCs w:val="20"/>
        </w:rPr>
      </w:pP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8100"/>
          <w:kern w:val="0"/>
          <w:szCs w:val="20"/>
        </w:rPr>
      </w:pPr>
      <w:r>
        <w:rPr>
          <w:rFonts w:ascii="Helvetica-Bold" w:hAnsi="Helvetica-Bold" w:cs="Helvetica-Bold"/>
          <w:b/>
          <w:bCs/>
          <w:color w:val="008100"/>
          <w:kern w:val="0"/>
          <w:szCs w:val="20"/>
        </w:rPr>
        <w:t>PADILLA SPEER BEARDSLEY PUBLIC RELATIONS</w:t>
      </w:r>
      <w:r>
        <w:rPr>
          <w:rFonts w:ascii="Helvetica" w:hAnsi="Helvetica" w:cs="Helvetica"/>
          <w:color w:val="008100"/>
          <w:kern w:val="0"/>
          <w:szCs w:val="20"/>
        </w:rPr>
        <w:t>—MINNEAPOLIS, MINNESOTA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8100"/>
          <w:kern w:val="0"/>
          <w:sz w:val="18"/>
          <w:szCs w:val="18"/>
        </w:rPr>
      </w:pPr>
      <w:r>
        <w:rPr>
          <w:rFonts w:ascii="Helvetica" w:hAnsi="Helvetica" w:cs="Helvetica"/>
          <w:color w:val="008100"/>
          <w:kern w:val="0"/>
          <w:sz w:val="18"/>
          <w:szCs w:val="18"/>
        </w:rPr>
        <w:t>ASSISTANT ACCOUNT EXECUTIVE, APRIL 2007 TO APRIL 2008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Successfully led media outreach efforts for several manufacturing client accounts. Interviewed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proofErr w:type="gramStart"/>
      <w:r>
        <w:rPr>
          <w:rFonts w:ascii="Helvetica" w:hAnsi="Helvetica" w:cs="Helvetica"/>
          <w:color w:val="000000"/>
          <w:kern w:val="0"/>
          <w:sz w:val="22"/>
        </w:rPr>
        <w:t>client</w:t>
      </w:r>
      <w:proofErr w:type="gramEnd"/>
      <w:r>
        <w:rPr>
          <w:rFonts w:ascii="Helvetica" w:hAnsi="Helvetica" w:cs="Helvetica"/>
          <w:color w:val="000000"/>
          <w:kern w:val="0"/>
          <w:sz w:val="22"/>
        </w:rPr>
        <w:t xml:space="preserve"> contacts and their customers and drafted original case studies.</w:t>
      </w:r>
    </w:p>
    <w:p w:rsidR="00B02AB6" w:rsidRDefault="00B02AB6" w:rsidP="00B02AB6">
      <w:pPr>
        <w:wordWrap/>
        <w:adjustRightInd w:val="0"/>
        <w:jc w:val="left"/>
        <w:rPr>
          <w:rFonts w:ascii="Helvetica-Bold" w:hAnsi="Helvetica-Bold" w:cs="Helvetica-Bold" w:hint="eastAsia"/>
          <w:b/>
          <w:bCs/>
          <w:color w:val="008100"/>
          <w:kern w:val="0"/>
          <w:szCs w:val="20"/>
        </w:rPr>
      </w:pP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8100"/>
          <w:kern w:val="0"/>
          <w:szCs w:val="20"/>
        </w:rPr>
      </w:pPr>
      <w:r>
        <w:rPr>
          <w:rFonts w:ascii="Helvetica-Bold" w:hAnsi="Helvetica-Bold" w:cs="Helvetica-Bold"/>
          <w:b/>
          <w:bCs/>
          <w:color w:val="008100"/>
          <w:kern w:val="0"/>
          <w:szCs w:val="20"/>
        </w:rPr>
        <w:t>TARGET CORPORATION</w:t>
      </w:r>
      <w:r>
        <w:rPr>
          <w:rFonts w:ascii="Helvetica" w:hAnsi="Helvetica" w:cs="Helvetica"/>
          <w:color w:val="008100"/>
          <w:kern w:val="0"/>
          <w:szCs w:val="20"/>
        </w:rPr>
        <w:t>—MINNEAPOLIS, MINNESOTA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8100"/>
          <w:kern w:val="0"/>
          <w:sz w:val="18"/>
          <w:szCs w:val="18"/>
        </w:rPr>
      </w:pPr>
      <w:r>
        <w:rPr>
          <w:rFonts w:ascii="Helvetica" w:hAnsi="Helvetica" w:cs="Helvetica"/>
          <w:color w:val="008100"/>
          <w:kern w:val="0"/>
          <w:sz w:val="18"/>
          <w:szCs w:val="18"/>
        </w:rPr>
        <w:t>MERCHANDISE COORDINATOR, JANUARY 2004 TO JULY 2006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proofErr w:type="gramStart"/>
      <w:r>
        <w:rPr>
          <w:rFonts w:ascii="Helvetica" w:hAnsi="Helvetica" w:cs="Helvetica"/>
          <w:color w:val="000000"/>
          <w:kern w:val="0"/>
          <w:sz w:val="22"/>
        </w:rPr>
        <w:t>Conducted vendor training sessions to assure compliance to corporate guidelines.</w:t>
      </w:r>
      <w:proofErr w:type="gramEnd"/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proofErr w:type="gramStart"/>
      <w:r>
        <w:rPr>
          <w:rFonts w:ascii="Helvetica" w:hAnsi="Helvetica" w:cs="Helvetica"/>
          <w:color w:val="000000"/>
          <w:kern w:val="0"/>
          <w:sz w:val="22"/>
        </w:rPr>
        <w:t xml:space="preserve">Represented </w:t>
      </w:r>
      <w:proofErr w:type="spellStart"/>
      <w:r>
        <w:rPr>
          <w:rFonts w:ascii="Helvetica" w:hAnsi="Helvetica" w:cs="Helvetica"/>
          <w:color w:val="000000"/>
          <w:kern w:val="0"/>
          <w:sz w:val="22"/>
        </w:rPr>
        <w:t>Softlines</w:t>
      </w:r>
      <w:proofErr w:type="spellEnd"/>
      <w:r>
        <w:rPr>
          <w:rFonts w:ascii="Helvetica" w:hAnsi="Helvetica" w:cs="Helvetica"/>
          <w:color w:val="000000"/>
          <w:kern w:val="0"/>
          <w:sz w:val="22"/>
        </w:rPr>
        <w:t xml:space="preserve"> division on companywide software design advisory panel.</w:t>
      </w:r>
      <w:proofErr w:type="gramEnd"/>
    </w:p>
    <w:p w:rsidR="00B02AB6" w:rsidRDefault="00B02AB6" w:rsidP="00B02AB6">
      <w:pPr>
        <w:wordWrap/>
        <w:adjustRightInd w:val="0"/>
        <w:jc w:val="left"/>
        <w:rPr>
          <w:rFonts w:ascii="Helvetica-Bold" w:hAnsi="Helvetica-Bold" w:cs="Helvetica-Bold" w:hint="eastAsia"/>
          <w:b/>
          <w:bCs/>
          <w:color w:val="3366FF"/>
          <w:kern w:val="0"/>
          <w:szCs w:val="20"/>
        </w:rPr>
      </w:pPr>
    </w:p>
    <w:p w:rsidR="00B02AB6" w:rsidRDefault="00B02AB6" w:rsidP="00B02AB6">
      <w:pPr>
        <w:wordWrap/>
        <w:adjustRightInd w:val="0"/>
        <w:jc w:val="left"/>
        <w:rPr>
          <w:rFonts w:ascii="Helvetica-Bold" w:hAnsi="Helvetica-Bold" w:cs="Helvetica-Bold"/>
          <w:b/>
          <w:bCs/>
          <w:color w:val="3366FF"/>
          <w:kern w:val="0"/>
          <w:szCs w:val="20"/>
        </w:rPr>
      </w:pPr>
      <w:r>
        <w:rPr>
          <w:rFonts w:ascii="Helvetica-Bold" w:hAnsi="Helvetica-Bold" w:cs="Helvetica-Bold"/>
          <w:b/>
          <w:bCs/>
          <w:color w:val="3366FF"/>
          <w:kern w:val="0"/>
          <w:szCs w:val="20"/>
        </w:rPr>
        <w:t>EDUCATION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8100"/>
          <w:kern w:val="0"/>
          <w:szCs w:val="20"/>
        </w:rPr>
      </w:pPr>
      <w:r>
        <w:rPr>
          <w:rFonts w:ascii="Helvetica-Bold" w:hAnsi="Helvetica-Bold" w:cs="Helvetica-Bold"/>
          <w:b/>
          <w:bCs/>
          <w:color w:val="008100"/>
          <w:kern w:val="0"/>
          <w:szCs w:val="20"/>
        </w:rPr>
        <w:t>UNIVERSITY OF MINNESOTA, TWIN CITIES</w:t>
      </w:r>
      <w:r>
        <w:rPr>
          <w:rFonts w:ascii="Helvetica" w:hAnsi="Helvetica" w:cs="Helvetica"/>
          <w:color w:val="008100"/>
          <w:kern w:val="0"/>
          <w:szCs w:val="20"/>
        </w:rPr>
        <w:t>—MINNEAPOLIS, MINNESOTA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Bachelor of Arts, Journalism Strategic Communications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Minor, Communications Studies</w:t>
      </w:r>
    </w:p>
    <w:p w:rsidR="00B02AB6" w:rsidRDefault="00B02AB6" w:rsidP="00B02AB6">
      <w:pPr>
        <w:wordWrap/>
        <w:adjustRightInd w:val="0"/>
        <w:jc w:val="left"/>
        <w:rPr>
          <w:rFonts w:ascii="Helvetica-Bold" w:hAnsi="Helvetica-Bold" w:cs="Helvetica-Bold" w:hint="eastAsia"/>
          <w:b/>
          <w:bCs/>
          <w:color w:val="3366FF"/>
          <w:kern w:val="0"/>
          <w:szCs w:val="20"/>
        </w:rPr>
      </w:pPr>
    </w:p>
    <w:p w:rsidR="00B02AB6" w:rsidRDefault="00B02AB6" w:rsidP="00B02AB6">
      <w:pPr>
        <w:wordWrap/>
        <w:adjustRightInd w:val="0"/>
        <w:jc w:val="left"/>
        <w:rPr>
          <w:rFonts w:ascii="Helvetica-Bold" w:hAnsi="Helvetica-Bold" w:cs="Helvetica-Bold"/>
          <w:b/>
          <w:bCs/>
          <w:color w:val="3366FF"/>
          <w:kern w:val="0"/>
          <w:szCs w:val="20"/>
        </w:rPr>
      </w:pPr>
      <w:r>
        <w:rPr>
          <w:rFonts w:ascii="Helvetica-Bold" w:hAnsi="Helvetica-Bold" w:cs="Helvetica-Bold"/>
          <w:b/>
          <w:bCs/>
          <w:color w:val="3366FF"/>
          <w:kern w:val="0"/>
          <w:szCs w:val="20"/>
        </w:rPr>
        <w:t>PRO BONO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8100"/>
          <w:kern w:val="0"/>
          <w:szCs w:val="20"/>
        </w:rPr>
      </w:pPr>
      <w:r>
        <w:rPr>
          <w:rFonts w:ascii="Helvetica-Bold" w:hAnsi="Helvetica-Bold" w:cs="Helvetica-Bold"/>
          <w:b/>
          <w:bCs/>
          <w:color w:val="008100"/>
          <w:kern w:val="0"/>
          <w:szCs w:val="20"/>
        </w:rPr>
        <w:t>VOICE FOR OREGON INNOVATION &amp; SUSTAINABILITY</w:t>
      </w:r>
      <w:r>
        <w:rPr>
          <w:rFonts w:ascii="Helvetica" w:hAnsi="Helvetica" w:cs="Helvetica"/>
          <w:color w:val="008100"/>
          <w:kern w:val="0"/>
          <w:szCs w:val="20"/>
        </w:rPr>
        <w:t>—PORTLAND, OREGON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8100"/>
          <w:kern w:val="0"/>
          <w:sz w:val="18"/>
          <w:szCs w:val="18"/>
        </w:rPr>
      </w:pPr>
      <w:r>
        <w:rPr>
          <w:rFonts w:ascii="Helvetica" w:hAnsi="Helvetica" w:cs="Helvetica"/>
          <w:color w:val="008100"/>
          <w:kern w:val="0"/>
          <w:sz w:val="18"/>
          <w:szCs w:val="18"/>
        </w:rPr>
        <w:t>LEAD SOCIAL MEDIA COORDINATOR, AUGUST 2011 TO DECEMBER 2011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Increased twitter followers by 300 percent and counting, and increasing presence via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proofErr w:type="spellStart"/>
      <w:proofErr w:type="gramStart"/>
      <w:r>
        <w:rPr>
          <w:rFonts w:ascii="Helvetica" w:hAnsi="Helvetica" w:cs="Helvetica"/>
          <w:color w:val="000000"/>
          <w:kern w:val="0"/>
          <w:sz w:val="22"/>
        </w:rPr>
        <w:t>Facebook</w:t>
      </w:r>
      <w:proofErr w:type="spellEnd"/>
      <w:r>
        <w:rPr>
          <w:rFonts w:ascii="Helvetica" w:hAnsi="Helvetica" w:cs="Helvetica"/>
          <w:color w:val="000000"/>
          <w:kern w:val="0"/>
          <w:sz w:val="22"/>
        </w:rPr>
        <w:t xml:space="preserve"> and </w:t>
      </w:r>
      <w:proofErr w:type="spellStart"/>
      <w:r>
        <w:rPr>
          <w:rFonts w:ascii="Helvetica" w:hAnsi="Helvetica" w:cs="Helvetica"/>
          <w:color w:val="000000"/>
          <w:kern w:val="0"/>
          <w:sz w:val="22"/>
        </w:rPr>
        <w:t>Linkedin</w:t>
      </w:r>
      <w:proofErr w:type="spellEnd"/>
      <w:r>
        <w:rPr>
          <w:rFonts w:ascii="Helvetica" w:hAnsi="Helvetica" w:cs="Helvetica"/>
          <w:color w:val="000000"/>
          <w:kern w:val="0"/>
          <w:sz w:val="22"/>
        </w:rPr>
        <w:t>.</w:t>
      </w:r>
      <w:proofErr w:type="gramEnd"/>
      <w:r>
        <w:rPr>
          <w:rFonts w:ascii="Helvetica" w:hAnsi="Helvetica" w:cs="Helvetica"/>
          <w:color w:val="000000"/>
          <w:kern w:val="0"/>
          <w:sz w:val="22"/>
        </w:rPr>
        <w:t xml:space="preserve"> Led online promotional efforts for Alliance's first annual Champions of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22"/>
        </w:rPr>
        <w:t>Change Awards and eponymous fundraising event, raising $10,000 and increasing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proofErr w:type="gramStart"/>
      <w:r>
        <w:rPr>
          <w:rFonts w:ascii="Helvetica" w:hAnsi="Helvetica" w:cs="Helvetica"/>
          <w:color w:val="000000"/>
          <w:kern w:val="0"/>
          <w:sz w:val="22"/>
        </w:rPr>
        <w:t>membership</w:t>
      </w:r>
      <w:proofErr w:type="gramEnd"/>
      <w:r>
        <w:rPr>
          <w:rFonts w:ascii="Helvetica" w:hAnsi="Helvetica" w:cs="Helvetica"/>
          <w:color w:val="000000"/>
          <w:kern w:val="0"/>
          <w:sz w:val="22"/>
        </w:rPr>
        <w:t xml:space="preserve"> by 10 percent over a six-week promotion period. Created social media basics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0000"/>
          <w:kern w:val="0"/>
          <w:sz w:val="22"/>
        </w:rPr>
      </w:pPr>
      <w:proofErr w:type="gramStart"/>
      <w:r>
        <w:rPr>
          <w:rFonts w:ascii="Helvetica" w:hAnsi="Helvetica" w:cs="Helvetica"/>
          <w:color w:val="000000"/>
          <w:kern w:val="0"/>
          <w:sz w:val="22"/>
        </w:rPr>
        <w:t>guide</w:t>
      </w:r>
      <w:proofErr w:type="gramEnd"/>
      <w:r>
        <w:rPr>
          <w:rFonts w:ascii="Helvetica" w:hAnsi="Helvetica" w:cs="Helvetica"/>
          <w:color w:val="000000"/>
          <w:kern w:val="0"/>
          <w:sz w:val="22"/>
        </w:rPr>
        <w:t xml:space="preserve"> for Alliance membership.</w:t>
      </w:r>
    </w:p>
    <w:p w:rsidR="00B02AB6" w:rsidRDefault="00B02AB6" w:rsidP="00B02AB6">
      <w:pPr>
        <w:wordWrap/>
        <w:adjustRightInd w:val="0"/>
        <w:jc w:val="left"/>
        <w:rPr>
          <w:rFonts w:ascii="Helvetica" w:hAnsi="Helvetica" w:cs="Helvetica"/>
          <w:color w:val="008100"/>
          <w:kern w:val="0"/>
          <w:szCs w:val="20"/>
        </w:rPr>
      </w:pPr>
      <w:r>
        <w:rPr>
          <w:rFonts w:ascii="Helvetica-Bold" w:hAnsi="Helvetica-Bold" w:cs="Helvetica-Bold"/>
          <w:b/>
          <w:bCs/>
          <w:color w:val="008100"/>
          <w:kern w:val="0"/>
          <w:szCs w:val="20"/>
        </w:rPr>
        <w:t>FAMILY FORWARD OREGON</w:t>
      </w:r>
      <w:r>
        <w:rPr>
          <w:rFonts w:ascii="Helvetica" w:hAnsi="Helvetica" w:cs="Helvetica"/>
          <w:color w:val="008100"/>
          <w:kern w:val="0"/>
          <w:szCs w:val="20"/>
        </w:rPr>
        <w:t>—PORTLAND, OREGON</w:t>
      </w:r>
    </w:p>
    <w:p w:rsidR="00B02AB6" w:rsidRPr="00B02AB6" w:rsidRDefault="00B02AB6" w:rsidP="00B02AB6">
      <w:r>
        <w:rPr>
          <w:rFonts w:ascii="Helvetica" w:hAnsi="Helvetica" w:cs="Helvetica"/>
          <w:color w:val="008100"/>
          <w:kern w:val="0"/>
          <w:sz w:val="18"/>
          <w:szCs w:val="18"/>
        </w:rPr>
        <w:t>SOCIAL MEDIA COORDINATOR, OCTOBER 2011 TO DECEMBER 2011</w:t>
      </w:r>
    </w:p>
    <w:sectPr w:rsidR="00B02AB6" w:rsidRPr="00B02AB6" w:rsidSect="002A699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02AB6"/>
    <w:rsid w:val="002A6990"/>
    <w:rsid w:val="008B5B91"/>
    <w:rsid w:val="008B732D"/>
    <w:rsid w:val="00975FF5"/>
    <w:rsid w:val="00B0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9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02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3332</Characters>
  <Application>Microsoft Office Word</Application>
  <DocSecurity>0</DocSecurity>
  <Lines>27</Lines>
  <Paragraphs>7</Paragraphs>
  <ScaleCrop>false</ScaleCrop>
  <Company>ESL AGENT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Agent1</dc:creator>
  <cp:keywords/>
  <dc:description/>
  <cp:lastModifiedBy>New Agent1</cp:lastModifiedBy>
  <cp:revision>2</cp:revision>
  <cp:lastPrinted>2013-09-02T05:04:00Z</cp:lastPrinted>
  <dcterms:created xsi:type="dcterms:W3CDTF">2013-09-02T05:05:00Z</dcterms:created>
  <dcterms:modified xsi:type="dcterms:W3CDTF">2013-09-02T05:05:00Z</dcterms:modified>
</cp:coreProperties>
</file>