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55" w:rsidRDefault="00591455" w:rsidP="002D7104">
      <w:pPr>
        <w:spacing w:after="0" w:line="240" w:lineRule="auto"/>
        <w:rPr>
          <w:rFonts w:ascii="Arial" w:eastAsia="바탕" w:hAnsi="Arial" w:cs="Arial"/>
          <w:b/>
          <w:bCs/>
          <w:sz w:val="18"/>
          <w:szCs w:val="18"/>
        </w:rPr>
      </w:pPr>
      <w:bookmarkStart w:id="0" w:name="_GoBack"/>
      <w:r>
        <w:rPr>
          <w:rFonts w:ascii="Arial" w:eastAsia="바탕" w:hAnsi="Arial" w:cs="Arial" w:hint="eastAsia"/>
          <w:b/>
          <w:bCs/>
          <w:noProof/>
          <w:sz w:val="18"/>
          <w:szCs w:val="18"/>
        </w:rPr>
        <w:drawing>
          <wp:inline distT="0" distB="0" distL="0" distR="0">
            <wp:extent cx="1162707" cy="14859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22" cy="148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1455" w:rsidRDefault="00591455" w:rsidP="002D7104">
      <w:pPr>
        <w:spacing w:after="0" w:line="240" w:lineRule="auto"/>
        <w:rPr>
          <w:rFonts w:ascii="Arial" w:eastAsia="바탕" w:hAnsi="Arial" w:cs="Arial"/>
          <w:b/>
          <w:bCs/>
          <w:sz w:val="18"/>
          <w:szCs w:val="18"/>
        </w:rPr>
      </w:pPr>
    </w:p>
    <w:p w:rsidR="002D7104" w:rsidRPr="002D7104" w:rsidRDefault="002D7104" w:rsidP="002D7104">
      <w:pPr>
        <w:spacing w:after="0" w:line="240" w:lineRule="auto"/>
        <w:rPr>
          <w:rFonts w:ascii="Arial" w:eastAsia="바탕" w:hAnsi="Arial" w:cs="Arial"/>
          <w:sz w:val="18"/>
          <w:szCs w:val="18"/>
        </w:rPr>
      </w:pPr>
      <w:r w:rsidRPr="002D7104">
        <w:rPr>
          <w:rFonts w:ascii="Arial" w:eastAsia="바탕" w:hAnsi="Arial" w:cs="Arial" w:hint="eastAsia"/>
          <w:b/>
          <w:bCs/>
          <w:sz w:val="18"/>
          <w:szCs w:val="18"/>
        </w:rPr>
        <w:t>Mike Jordan</w:t>
      </w:r>
      <w:r w:rsidRPr="002D7104">
        <w:rPr>
          <w:rFonts w:ascii="Arial" w:eastAsia="바탕" w:hAnsi="Arial" w:cs="Arial"/>
          <w:sz w:val="18"/>
          <w:szCs w:val="18"/>
        </w:rPr>
        <w:br/>
      </w:r>
      <w:r w:rsidRPr="002D7104">
        <w:rPr>
          <w:rFonts w:ascii="Arial" w:eastAsia="굴림" w:hAnsi="Arial" w:cs="Times New Roman"/>
          <w:b/>
          <w:bCs/>
          <w:kern w:val="0"/>
          <w:sz w:val="18"/>
          <w:szCs w:val="18"/>
        </w:rPr>
        <w:t>Contact Info: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 xml:space="preserve">Address: Seoul-South-Korea.       </w:t>
      </w:r>
      <w:r w:rsidR="00A83085">
        <w:rPr>
          <w:rFonts w:ascii="바탕" w:eastAsia="바탕" w:hAnsi="Times New Roman" w:cs="Times New Roman" w:hint="eastAsia"/>
          <w:sz w:val="18"/>
          <w:szCs w:val="18"/>
        </w:rPr>
        <w:t>거주지 : 사당</w:t>
      </w:r>
      <w:r w:rsidRPr="002D7104">
        <w:rPr>
          <w:rFonts w:ascii="바탕" w:eastAsia="바탕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 w:hint="eastAsia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Telephone Number: 01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>0-7263-3260</w:t>
      </w:r>
      <w:r w:rsidRPr="002D7104">
        <w:rPr>
          <w:rFonts w:ascii="바탕" w:eastAsia="바탕" w:hAnsi="Times New Roman" w:cs="Times New Roman"/>
          <w:sz w:val="18"/>
          <w:szCs w:val="18"/>
        </w:rPr>
        <w:t xml:space="preserve"> South Korea </w:t>
      </w:r>
    </w:p>
    <w:p w:rsid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Email:</w:t>
      </w:r>
      <w:r w:rsidR="004F43B5">
        <w:rPr>
          <w:rFonts w:ascii="바탕" w:eastAsia="바탕" w:hAnsi="Times New Roman" w:cs="Times New Roman" w:hint="eastAsia"/>
          <w:sz w:val="18"/>
          <w:szCs w:val="18"/>
        </w:rPr>
        <w:t>mike28jordan@yahoo.fr</w:t>
      </w:r>
    </w:p>
    <w:p w:rsidR="00591455" w:rsidRPr="002D7104" w:rsidRDefault="00591455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</w:p>
    <w:p w:rsidR="002D7104" w:rsidRPr="002D7104" w:rsidRDefault="002D7104" w:rsidP="002D7104">
      <w:pPr>
        <w:spacing w:after="0" w:line="240" w:lineRule="auto"/>
        <w:rPr>
          <w:rFonts w:ascii="Arial" w:eastAsia="굴림" w:hAnsi="Arial" w:cs="Times New Roman"/>
          <w:b/>
          <w:bCs/>
          <w:kern w:val="0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 </w:t>
      </w:r>
      <w:r w:rsidRPr="002D7104">
        <w:rPr>
          <w:rFonts w:ascii="Arial" w:eastAsia="굴림" w:hAnsi="Arial" w:cs="Times New Roman"/>
          <w:b/>
          <w:bCs/>
          <w:kern w:val="0"/>
          <w:sz w:val="18"/>
          <w:szCs w:val="18"/>
        </w:rPr>
        <w:t>Personal Particular: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-Age: 2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>8</w:t>
      </w:r>
      <w:r w:rsidRPr="002D7104">
        <w:rPr>
          <w:rFonts w:ascii="바탕" w:eastAsia="바탕" w:hAnsi="Times New Roman" w:cs="Times New Roman"/>
          <w:sz w:val="18"/>
          <w:szCs w:val="18"/>
        </w:rPr>
        <w:t xml:space="preserve"> years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-Date of Birth: 01 Jan 19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>85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-Nationality: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 United State of </w:t>
      </w:r>
      <w:r w:rsidRPr="002D7104">
        <w:rPr>
          <w:rFonts w:ascii="바탕" w:eastAsia="바탕" w:hAnsi="Times New Roman" w:cs="Times New Roman"/>
          <w:sz w:val="18"/>
          <w:szCs w:val="18"/>
        </w:rPr>
        <w:t>America</w:t>
      </w:r>
    </w:p>
    <w:p w:rsid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-Gender: Male</w:t>
      </w:r>
    </w:p>
    <w:p w:rsidR="004F43B5" w:rsidRPr="002D7104" w:rsidRDefault="004F43B5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>
        <w:rPr>
          <w:rFonts w:ascii="바탕" w:eastAsia="바탕" w:hAnsi="Times New Roman" w:cs="Times New Roman" w:hint="eastAsia"/>
          <w:sz w:val="18"/>
          <w:szCs w:val="18"/>
        </w:rPr>
        <w:t>-Visa Type:F2</w:t>
      </w:r>
    </w:p>
    <w:p w:rsidR="002D7104" w:rsidRPr="002D7104" w:rsidRDefault="002D7104" w:rsidP="002D7104">
      <w:pPr>
        <w:spacing w:after="0" w:line="240" w:lineRule="auto"/>
        <w:rPr>
          <w:rFonts w:ascii="Arial" w:eastAsia="굴림" w:hAnsi="Arial" w:cs="Times New Roman"/>
          <w:bCs/>
          <w:kern w:val="0"/>
          <w:sz w:val="18"/>
          <w:szCs w:val="18"/>
        </w:rPr>
      </w:pPr>
      <w:r w:rsidRPr="002D7104">
        <w:rPr>
          <w:rFonts w:ascii="Arial" w:eastAsia="굴림" w:hAnsi="Arial" w:cs="Times New Roman"/>
          <w:bCs/>
          <w:kern w:val="0"/>
          <w:sz w:val="18"/>
          <w:szCs w:val="18"/>
        </w:rPr>
        <w:t>Education background: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br/>
        <w:t>200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>3</w:t>
      </w:r>
      <w:r w:rsidRPr="002D7104">
        <w:rPr>
          <w:rFonts w:ascii="바탕" w:eastAsia="바탕" w:hAnsi="Times New Roman" w:cs="Times New Roman"/>
          <w:sz w:val="18"/>
          <w:szCs w:val="18"/>
        </w:rPr>
        <w:t>: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 Bachelor degree in </w:t>
      </w:r>
      <w:r w:rsidRPr="002D7104">
        <w:rPr>
          <w:rFonts w:ascii="바탕" w:eastAsia="바탕" w:hAnsi="Times New Roman" w:cs="Times New Roman"/>
          <w:sz w:val="18"/>
          <w:szCs w:val="18"/>
        </w:rPr>
        <w:t>education, HowardUniversity, District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 of </w:t>
      </w:r>
      <w:r w:rsidRPr="002D7104">
        <w:rPr>
          <w:rFonts w:ascii="바탕" w:eastAsia="바탕" w:hAnsi="Times New Roman" w:cs="Times New Roman"/>
          <w:sz w:val="18"/>
          <w:szCs w:val="18"/>
        </w:rPr>
        <w:t>Columbia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. 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 w:val="18"/>
          <w:szCs w:val="18"/>
        </w:rPr>
      </w:pPr>
      <w:r w:rsidRPr="002D7104">
        <w:rPr>
          <w:rFonts w:ascii="바탕" w:eastAsia="바탕" w:hAnsi="Times New Roman" w:cs="Times New Roman"/>
          <w:sz w:val="18"/>
          <w:szCs w:val="18"/>
        </w:rPr>
        <w:t>200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>7</w:t>
      </w:r>
      <w:r w:rsidRPr="002D7104">
        <w:rPr>
          <w:rFonts w:ascii="바탕" w:eastAsia="바탕" w:hAnsi="Times New Roman" w:cs="Times New Roman"/>
          <w:sz w:val="18"/>
          <w:szCs w:val="18"/>
        </w:rPr>
        <w:t xml:space="preserve">: 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Howard </w:t>
      </w:r>
      <w:r w:rsidRPr="002D7104">
        <w:rPr>
          <w:rFonts w:ascii="바탕" w:eastAsia="바탕" w:hAnsi="Times New Roman" w:cs="Times New Roman"/>
          <w:sz w:val="18"/>
          <w:szCs w:val="18"/>
        </w:rPr>
        <w:t>University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, </w:t>
      </w:r>
      <w:r w:rsidRPr="002D7104">
        <w:rPr>
          <w:rFonts w:ascii="바탕" w:eastAsia="바탕" w:hAnsi="Times New Roman" w:cs="Times New Roman"/>
          <w:sz w:val="18"/>
          <w:szCs w:val="18"/>
        </w:rPr>
        <w:t>District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 of </w:t>
      </w:r>
      <w:r w:rsidRPr="002D7104">
        <w:rPr>
          <w:rFonts w:ascii="바탕" w:eastAsia="바탕" w:hAnsi="Times New Roman" w:cs="Times New Roman"/>
          <w:sz w:val="18"/>
          <w:szCs w:val="18"/>
        </w:rPr>
        <w:t xml:space="preserve">Columbia, 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>M</w:t>
      </w:r>
      <w:r w:rsidRPr="002D7104">
        <w:rPr>
          <w:rFonts w:ascii="바탕" w:eastAsia="바탕" w:hAnsi="Times New Roman" w:cs="Times New Roman"/>
          <w:sz w:val="18"/>
          <w:szCs w:val="18"/>
        </w:rPr>
        <w:t>aster</w:t>
      </w:r>
      <w:r w:rsidRPr="002D7104">
        <w:rPr>
          <w:rFonts w:ascii="바탕" w:eastAsia="바탕" w:hAnsi="Times New Roman" w:cs="Times New Roman" w:hint="eastAsia"/>
          <w:sz w:val="18"/>
          <w:szCs w:val="18"/>
        </w:rPr>
        <w:t xml:space="preserve"> degree in world languages &amp;culture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-Top Skills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 xml:space="preserve">-Years Proficiency: ABOVE 7 YEARS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-Cabin-crew</w:t>
      </w:r>
      <w:r w:rsidRPr="002D7104">
        <w:rPr>
          <w:rFonts w:ascii="맑은 고딕" w:eastAsia="맑은 고딕" w:hAnsi="맑은 고딕" w:cs="Times New Roman" w:hint="eastAsia"/>
          <w:color w:val="000000"/>
          <w:szCs w:val="18"/>
          <w:u w:val="single"/>
          <w:shd w:val="clear" w:color="000000" w:fill="FFFFFF"/>
        </w:rPr>
        <w:t>/c</w:t>
      </w: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hief-cabin,</w:t>
      </w:r>
      <w:r w:rsidRPr="002D7104">
        <w:rPr>
          <w:rFonts w:ascii="맑은 고딕" w:eastAsia="맑은 고딕" w:hAnsi="맑은 고딕" w:cs="Times New Roman" w:hint="eastAsia"/>
          <w:color w:val="000000"/>
          <w:szCs w:val="18"/>
          <w:u w:val="single"/>
          <w:shd w:val="clear" w:color="000000" w:fill="FFFFFF"/>
        </w:rPr>
        <w:t>/</w:t>
      </w: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 xml:space="preserve">flight-service-supervisor, flight-leaders, chief-cabin-promotional.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 xml:space="preserve">-Business management &amp; business administration, human resources management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-Language performance &amp; translation: English, Spanish, French, Arabic,Bahasa language (Malaysia)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-Body-guard, personnel security, programmed presentation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-Teaching programedmusique, and media publishing....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-Aircraft (cabin crew, stewards, service on boar</w:t>
      </w:r>
      <w:r w:rsidRPr="002D7104">
        <w:rPr>
          <w:rFonts w:ascii="맑은 고딕" w:eastAsia="맑은 고딕" w:hAnsi="맑은 고딕" w:cs="Times New Roman" w:hint="eastAsia"/>
          <w:color w:val="000000"/>
          <w:szCs w:val="18"/>
          <w:u w:val="single"/>
          <w:shd w:val="clear" w:color="000000" w:fill="FFFFFF"/>
        </w:rPr>
        <w:t>d</w:t>
      </w: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 xml:space="preserve">, chief cabin service refresher, flight service, </w:t>
      </w: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lastRenderedPageBreak/>
        <w:t>supervisor, Flight service group leaders....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-Aircraft (CRM, personnel element, techniques of speak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-Aircraft sauftage, security, secourisme,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-Aircraft (practice for air regulation, safety rescue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맑은 고딕" w:eastAsia="맑은 고딕" w:hAnsi="맑은 고딕" w:cs="Times New Roman"/>
          <w:color w:val="000000"/>
          <w:szCs w:val="18"/>
        </w:rPr>
      </w:pPr>
      <w:r w:rsidRPr="002D7104">
        <w:rPr>
          <w:rFonts w:ascii="맑은 고딕" w:eastAsia="맑은 고딕" w:hAnsi="맑은 고딕" w:cs="Times New Roman"/>
          <w:color w:val="000000"/>
          <w:szCs w:val="18"/>
          <w:u w:val="single"/>
          <w:shd w:val="clear" w:color="000000" w:fill="FFFFFF"/>
        </w:rPr>
        <w:t>-Aircraft (services on board, techniques of talk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Arial" w:eastAsia="굴림" w:hAnsi="맑은 고딕" w:cs="Times New Roman"/>
          <w:b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Arial Black" w:eastAsia="굴림" w:hAnsi="맑은 고딕" w:cs="Times New Roman"/>
          <w:b/>
          <w:color w:val="000000"/>
          <w:sz w:val="18"/>
          <w:szCs w:val="18"/>
          <w:u w:val="single"/>
          <w:shd w:val="clear" w:color="000000" w:fill="FFFFFF"/>
        </w:rPr>
        <w:t>-</w:t>
      </w:r>
      <w:r w:rsidRPr="002D7104">
        <w:rPr>
          <w:rFonts w:ascii="맑은 고딕" w:eastAsia="맑은 고딕" w:hAnsi="맑은 고딕" w:cs="Times New Roman"/>
          <w:b/>
          <w:i/>
          <w:color w:val="000000"/>
          <w:sz w:val="16"/>
          <w:szCs w:val="16"/>
          <w:u w:val="single"/>
          <w:shd w:val="clear" w:color="000000" w:fill="FFFFFF"/>
        </w:rPr>
        <w:t>RELEVANT TEACHING EXPERIENCE: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 Black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</w:t>
      </w:r>
      <w:r w:rsidRPr="002D7104">
        <w:rPr>
          <w:rFonts w:ascii="바탕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 xml:space="preserve"> Teacher with talents of singing or painting for kids...</w:t>
      </w:r>
      <w:r w:rsidRPr="002D7104">
        <w:rPr>
          <w:rFonts w:ascii="바탕" w:eastAsia="바탕" w:hAnsi="바탕" w:cs="바탕" w:hint="eastAsia"/>
          <w:color w:val="000000"/>
          <w:kern w:val="1"/>
          <w:sz w:val="18"/>
          <w:szCs w:val="18"/>
          <w:u w:val="single"/>
          <w:shd w:val="clear" w:color="000000" w:fill="FFFFFF"/>
        </w:rPr>
        <w:t>…</w:t>
      </w:r>
      <w:r w:rsidRPr="002D7104">
        <w:rPr>
          <w:rFonts w:ascii="바탕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 As classroom teacher, built rapport with students and families from a wide range of cultural backgrounds-Created trusting atmosphere through sensitivity to students' strengths, weaknesses, and personal learning styles</w:t>
      </w: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…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-Engaged students through humor and activities designed for maximum interaction in large and small groups.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 Developed curriculum that was appropriate to students' learning abilities and reflected their needs and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Interests.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 Achieved maximum results by breaking down seemingly large learning tasks into meaningful an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Manageable segments.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 More than 12 years as a teacher between America-Asia- Europe metropolitan area rich in cultural diversity.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 Extensive experience living and traveling abroad in Asia, Latin America, and Europe.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 w:hint="eastAsia"/>
          <w:color w:val="000000"/>
          <w:sz w:val="18"/>
          <w:szCs w:val="18"/>
        </w:rPr>
        <w:t>-</w:t>
      </w: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Ability to integrate theoretical concepts and practical ideas, and apply them to actual classroom situations.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i/>
          <w:color w:val="000000"/>
          <w:sz w:val="18"/>
          <w:szCs w:val="18"/>
          <w:u w:val="single"/>
          <w:shd w:val="clear" w:color="000000" w:fill="FFFFFF"/>
        </w:rPr>
        <w:t>-View teaching and learning as a dynamic and interactive process.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-Have an extensive experience in teaching with different adults as well as children community from distinctive cultural surroundings.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-Have fluency in Chinese and English language in both forms like verbal and written.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-Obtained specialize guidance in other two foreign languages such as Latin and French.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-Have extensive communication and organizational proficiencies along with interpersonal skill.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-Having exceptional counseling experience to develop fundamental skills in society norm.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-Obtained specialized cognitive developmental training for the topics like special needs.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24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-Have extended teaching experiences in languages like English and Sign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lastRenderedPageBreak/>
        <w:t>EDUCATION &amp; CREDENTIAL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-ESL Certificate, anticipated winter 2006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-Coursework to date: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-Strategies for Teaching Beginning ESL Students, K-Adult.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-Methods and Materials for Teaching ESL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Cross-Cultural Communication.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-Fundamentals of Linguistics for ESL Teachers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Bridge School, New York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M.A., Education, 2001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-New York Early Childhood Teaching Credential,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Toyama International Language Institute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Japanese, Shakuhachi.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- </w:t>
      </w: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RELEVANT EXPERIENCE TEACHING: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As classroom teacher, built rapport with students and families from a wide range of cultural backgrounds.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Created trusting atmosphere through sensitivity to students' strengths, weaknesses, and personal learning styles.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Engaged students through humor and activities designed for maximum interaction in large and small groups.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Developed curriculum that was appropriate to students' learning abilities and reflected their needs and interests.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Achieved maximum results by breaking down seemingly large learning tasks into meaningful and manageable segments.</w:t>
      </w:r>
    </w:p>
    <w:p w:rsidR="002D7104" w:rsidRPr="002D7104" w:rsidRDefault="002D7104" w:rsidP="002D7104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r w:rsidRPr="002D7104">
        <w:rPr>
          <w:rFonts w:ascii="Arial" w:eastAsia="굴림" w:hAnsi="Arial" w:cs="Arial"/>
          <w:bCs/>
          <w:kern w:val="0"/>
          <w:sz w:val="18"/>
          <w:szCs w:val="18"/>
        </w:rPr>
        <w:t>Teaching Assistant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kern w:val="0"/>
          <w:sz w:val="18"/>
          <w:szCs w:val="18"/>
        </w:rPr>
        <w:t xml:space="preserve">Assisted the teaching staff of South Boston Elementary School by preparing lessons in English, History, and Geography.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kern w:val="0"/>
          <w:sz w:val="18"/>
          <w:szCs w:val="18"/>
        </w:rPr>
        <w:t xml:space="preserve">Corrected assignments and provided reports to each teacher on the grades achieved by each class.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kern w:val="0"/>
          <w:sz w:val="18"/>
          <w:szCs w:val="18"/>
        </w:rPr>
        <w:t xml:space="preserve">Assisted course tutors in the preparation of lessons for individual tutoring sessions.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kern w:val="0"/>
          <w:sz w:val="18"/>
          <w:szCs w:val="18"/>
        </w:rPr>
        <w:lastRenderedPageBreak/>
        <w:t>-</w:t>
      </w:r>
      <w:r w:rsidRPr="002D7104">
        <w:rPr>
          <w:rFonts w:ascii="Arial" w:eastAsia="굴림" w:hAnsi="Arial" w:cs="Arial"/>
          <w:kern w:val="0"/>
          <w:sz w:val="18"/>
          <w:szCs w:val="18"/>
        </w:rPr>
        <w:t xml:space="preserve">Co-ordinate presentations and demonstrations as part of the teaching curriculum. </w:t>
      </w:r>
    </w:p>
    <w:p w:rsidR="002D7104" w:rsidRPr="002D7104" w:rsidRDefault="002D7104" w:rsidP="002D7104">
      <w:pPr>
        <w:widowControl/>
        <w:wordWrap/>
        <w:autoSpaceDE/>
        <w:autoSpaceDN/>
        <w:spacing w:after="0" w:line="240" w:lineRule="auto"/>
        <w:jc w:val="left"/>
        <w:rPr>
          <w:rFonts w:ascii="Verdana" w:eastAsia="굴림" w:hAnsi="Verdana" w:cs="굴림"/>
          <w:bCs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bCs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bCs/>
          <w:color w:val="505050"/>
          <w:kern w:val="0"/>
          <w:sz w:val="18"/>
          <w:szCs w:val="18"/>
        </w:rPr>
        <w:t>Special Services Teacher Lincoln High School</w:t>
      </w:r>
      <w:r w:rsidRPr="002D7104">
        <w:rPr>
          <w:rFonts w:ascii="Verdana" w:eastAsia="굴림" w:hAnsi="Verdana" w:cs="굴림" w:hint="eastAsia"/>
          <w:bCs/>
          <w:color w:val="505050"/>
          <w:kern w:val="0"/>
          <w:sz w:val="18"/>
          <w:szCs w:val="18"/>
        </w:rPr>
        <w:t>.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Instruct up to 10 emotionally handicapped (EH), learning disabled (LD) and mildly mentally handicapped (MIMH) students. Work with MIMH and EH students in self-contained classroom and place eligible LD students in regular classrooms through inclusionary program.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Develop individualized lesson plans for each student in self-contained classroom. 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Implemented inclusionary program and guide general education teachers in modifying curriculum to address special education student's abilities.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Assisted four MIMH students in earning passing grades in regular biology. </w:t>
      </w:r>
    </w:p>
    <w:p w:rsidR="002D7104" w:rsidRPr="002D7104" w:rsidRDefault="002D7104" w:rsidP="002D7104">
      <w:pPr>
        <w:widowControl/>
        <w:wordWrap/>
        <w:autoSpaceDE/>
        <w:autoSpaceDN/>
        <w:spacing w:after="0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Developed and implemented Individual Evaluation Program, which requires teacher of record to write individual evaluations on each student and share results with </w:t>
      </w:r>
      <w:r w:rsidRPr="002D7104">
        <w:rPr>
          <w:rFonts w:ascii="Verdana" w:eastAsia="굴림" w:hAnsi="Verdana" w:cs="굴림" w:hint="eastAsia"/>
          <w:bCs/>
          <w:color w:val="505050"/>
          <w:kern w:val="0"/>
          <w:sz w:val="18"/>
          <w:szCs w:val="18"/>
        </w:rPr>
        <w:t>2005</w:t>
      </w:r>
      <w:r w:rsidRPr="002D7104">
        <w:rPr>
          <w:rFonts w:ascii="Verdana" w:eastAsia="굴림" w:hAnsi="Verdana" w:cs="굴림"/>
          <w:bCs/>
          <w:color w:val="505050"/>
          <w:kern w:val="0"/>
          <w:sz w:val="18"/>
          <w:szCs w:val="18"/>
        </w:rPr>
        <w:t>: Teaching Assistant, Lincoln High School …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Assisted special services staff with students at various learning levels (MIMH, EH, LD).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br/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2006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: 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full time teacher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Columbia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international college (adult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English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classes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General education teachers in modifying lessons.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2007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: Full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time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English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teacher with junior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MarylandEnglishSchool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&amp; c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reated curriculum for special education students grades 9-11. Counseled students on behavioral and social problems.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2008: Full time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English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teacher with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SunwayEnglishCollege alsoinstructed inclusionary classes in English and physical science.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Worked one-on-one with three MIMH students, evaluated their progress and conducted parent’s conferences.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2009: Full time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English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teacher with gold state college N.Y CITY.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바탕" w:eastAsia="바탕" w:hAnsi="Times New Roman" w:cs="Times New Roman"/>
          <w:b/>
          <w:bCs/>
          <w:szCs w:val="24"/>
        </w:rPr>
      </w:pPr>
      <w:r w:rsidRPr="002D7104">
        <w:rPr>
          <w:rFonts w:ascii="바탕" w:eastAsia="바탕" w:hAnsi="Times New Roman" w:cs="Times New Roman" w:hint="eastAsia"/>
          <w:b/>
          <w:bCs/>
          <w:szCs w:val="24"/>
        </w:rPr>
        <w:t>R</w:t>
      </w:r>
      <w:r w:rsidRPr="002D7104">
        <w:rPr>
          <w:rFonts w:ascii="바탕" w:eastAsia="바탕" w:hAnsi="Times New Roman" w:cs="Times New Roman"/>
          <w:b/>
          <w:bCs/>
          <w:szCs w:val="24"/>
        </w:rPr>
        <w:t xml:space="preserve">esponsibilities for a preschool / kindergarten </w:t>
      </w:r>
      <w:r w:rsidRPr="002D7104">
        <w:rPr>
          <w:rFonts w:ascii="바탕" w:eastAsia="바탕" w:hAnsi="Times New Roman" w:cs="Times New Roman" w:hint="eastAsia"/>
          <w:b/>
          <w:bCs/>
          <w:szCs w:val="24"/>
        </w:rPr>
        <w:t>school.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바탕" w:eastAsia="바탕" w:hAnsi="Times New Roman" w:cs="Times New Roman"/>
          <w:b/>
          <w:bCs/>
          <w:szCs w:val="24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-A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s a preschool teacher 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u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tilizing play and interactive activities to develop language and vocabulary, introduce scientific and mathematical concepts and improve social skills.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lastRenderedPageBreak/>
        <w:t xml:space="preserve">-S a kindergarten 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teacher: Combining play and interactive activities with an increasing focus on early academic learning, including letter recognition, phonics, numbers and an awareness of science and nature.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planning and organizing a range of individual and group activities, including role play, movement, dance, singing, games, arts and crafts and nature activities.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planning the indoor and outdoor environment to provide a positive and safe learning environment.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sing creative and practical skills to prepare inspiring learning materials.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-M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>o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n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>i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toring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 and reporting on children's development and identifying those with possible learning difficulties, consulting other professionals where appropriate.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Communicating effectively with parents about their children's development.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Dealing creatively and effectively with any problem situations that may arise.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Ensuring that the health and safety of children and staff is maintained at all times, both inside and outside the classroom environment.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 xml:space="preserve">- 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working closely with children with special needs, educational challenges or English as their second language.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7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bCs/>
          <w:color w:val="333399"/>
          <w:kern w:val="0"/>
          <w:sz w:val="18"/>
          <w:szCs w:val="18"/>
        </w:rPr>
        <w:t>-</w:t>
      </w:r>
      <w:r w:rsidRPr="002D7104">
        <w:rPr>
          <w:rFonts w:ascii="바탕" w:eastAsia="바탕" w:hAnsi="Times New Roman" w:cs="Times New Roman"/>
          <w:b/>
          <w:bCs/>
          <w:szCs w:val="24"/>
        </w:rPr>
        <w:t>Responsibilities on a middle / secondary school: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Providing a stimulating learning environment in which students can develop to their full potential.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Employing a broad range of instructional techniques to retain student interest and maximize individual learning within a group environment.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Utilizing computer resources, including educational software and the Internet, to promote interactive learning.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Helping to prepare students for the future workforce by introducing new technology and encouraging interactive group-work and problem-solving.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Evaluating and communicating student progress and liaising with other professionals to discuss individual student needs.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Preparing and implementing remedial programs for students requiring extra help.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lastRenderedPageBreak/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Providing assistance with career guidance, job placement and follow-up work with students.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Organizing and supervising extracurricular and after-school activities.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Maintaining up-to-date subject knowledge and researching new topic areas, resources and teaching methods.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Ensure you list the subjects that you teach on your resume, such as: English, art, math, physical education, science, music, Spanish, technology, ESL, computer studies, biology, social studies, chemistry, history, drama, physics, languages, geography, ballet, etc.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바탕" w:eastAsia="바탕" w:hAnsi="Times New Roman" w:cs="Times New Roman"/>
          <w:b/>
          <w:bCs/>
          <w:szCs w:val="24"/>
        </w:rPr>
      </w:pPr>
      <w:r w:rsidRPr="002D7104">
        <w:rPr>
          <w:rFonts w:ascii="바탕" w:eastAsia="바탕" w:hAnsi="Times New Roman" w:cs="Times New Roman"/>
          <w:b/>
          <w:bCs/>
          <w:szCs w:val="24"/>
        </w:rPr>
        <w:t xml:space="preserve">Skills and qualities </w:t>
      </w:r>
      <w:r w:rsidRPr="002D7104">
        <w:rPr>
          <w:rFonts w:ascii="바탕" w:eastAsia="바탕" w:hAnsi="Times New Roman" w:cs="Times New Roman" w:hint="eastAsia"/>
          <w:b/>
          <w:bCs/>
          <w:szCs w:val="24"/>
        </w:rPr>
        <w:t xml:space="preserve">for </w:t>
      </w:r>
      <w:r w:rsidRPr="002D7104">
        <w:rPr>
          <w:rFonts w:ascii="바탕" w:eastAsia="바탕" w:hAnsi="Times New Roman" w:cs="Times New Roman"/>
          <w:b/>
          <w:bCs/>
          <w:szCs w:val="24"/>
        </w:rPr>
        <w:t xml:space="preserve">secondary / middle school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T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o inspire interest in 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my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 subject area and to motivate students to higher achievement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: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A talent for involving and motivating students of all ability levels.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The ability to relate effectively to students of diverse cultural backgrounds and to tailor teaching methods to suit their individual needs.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Excellent written and verbal communication skills, with the ability to convey subject material in an accessible and compelling manner.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Highly developed computer skills, with in-depth experience of utilizing technology in the classroom to maximize the learning experience.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Strong leadership qualities and the ability to manage challenging behavior calmly and effectively.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The ability to establish positive relationships with fellow professionals and parents.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A genuine interest in and respect for young people.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A passion for your subject area and a commitment to maintaining up-to-date knowledge in your specialist field.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바탕" w:eastAsia="바탕" w:hAnsi="Times New Roman" w:cs="Times New Roman"/>
          <w:b/>
          <w:bCs/>
          <w:szCs w:val="24"/>
        </w:rPr>
      </w:pPr>
      <w:r w:rsidRPr="002D7104">
        <w:rPr>
          <w:rFonts w:ascii="바탕" w:eastAsia="바탕" w:hAnsi="Times New Roman" w:cs="Times New Roman"/>
          <w:b/>
          <w:bCs/>
          <w:szCs w:val="24"/>
        </w:rPr>
        <w:t xml:space="preserve">Elementary school </w:t>
      </w:r>
      <w:r w:rsidRPr="002D7104">
        <w:rPr>
          <w:rFonts w:ascii="바탕" w:eastAsia="바탕" w:hAnsi="Times New Roman" w:cs="Times New Roman" w:hint="eastAsia"/>
          <w:b/>
          <w:bCs/>
          <w:szCs w:val="24"/>
        </w:rPr>
        <w:t xml:space="preserve">personnel </w:t>
      </w:r>
      <w:r w:rsidRPr="002D7104">
        <w:rPr>
          <w:rFonts w:ascii="바탕" w:eastAsia="바탕" w:hAnsi="Times New Roman" w:cs="Times New Roman"/>
          <w:b/>
          <w:bCs/>
          <w:szCs w:val="24"/>
        </w:rPr>
        <w:t>skills / qualities</w:t>
      </w:r>
      <w:r w:rsidRPr="002D7104">
        <w:rPr>
          <w:rFonts w:ascii="바탕" w:eastAsia="바탕" w:hAnsi="Times New Roman" w:cs="Times New Roman" w:hint="eastAsia"/>
          <w:b/>
          <w:bCs/>
          <w:szCs w:val="24"/>
        </w:rPr>
        <w:t>: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A talent for fostering children's appetite for learning and for motivating them through enthusiastic, imaginative presentation.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lastRenderedPageBreak/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High levels of creativity and resourcefulness, combined with strong planning and organizational skills.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Highly developed communication skills.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A genuine interest in children and respect for their individuality.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The ability to establish positive relationships with parents and other professionals.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 xml:space="preserve">Energy, drive and stamina. </w:t>
      </w:r>
    </w:p>
    <w:p w:rsidR="002D7104" w:rsidRPr="002D7104" w:rsidRDefault="002D7104" w:rsidP="002D710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Arial" w:eastAsia="굴림" w:hAnsi="Arial" w:cs="Arial"/>
          <w:color w:val="000000"/>
          <w:kern w:val="0"/>
          <w:sz w:val="18"/>
          <w:szCs w:val="18"/>
        </w:rPr>
      </w:pP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-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>Love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 xml:space="preserve"> of different kind of music R&amp;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>B, hiphop, rap, oriental,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 xml:space="preserve"> drama</w:t>
      </w:r>
      <w:r w:rsidRPr="002D7104">
        <w:rPr>
          <w:rFonts w:ascii="Arial" w:eastAsia="굴림" w:hAnsi="Arial" w:cs="Arial"/>
          <w:color w:val="000000"/>
          <w:kern w:val="0"/>
          <w:sz w:val="18"/>
          <w:szCs w:val="18"/>
        </w:rPr>
        <w:t>…</w:t>
      </w:r>
      <w:r w:rsidRPr="002D7104">
        <w:rPr>
          <w:rFonts w:ascii="Arial" w:eastAsia="굴림" w:hAnsi="Arial" w:cs="Arial" w:hint="eastAsia"/>
          <w:color w:val="000000"/>
          <w:kern w:val="0"/>
          <w:sz w:val="18"/>
          <w:szCs w:val="18"/>
        </w:rPr>
        <w:t>.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kern w:val="0"/>
          <w:sz w:val="18"/>
          <w:szCs w:val="18"/>
        </w:rPr>
      </w:pPr>
      <w:r w:rsidRPr="002D7104">
        <w:rPr>
          <w:rFonts w:ascii="Arial" w:eastAsia="돋움" w:hAnsi="Arial" w:cs="Times New Roman"/>
          <w:sz w:val="18"/>
          <w:szCs w:val="18"/>
        </w:rPr>
        <w:t>S</w:t>
      </w:r>
      <w:r w:rsidRPr="002D7104">
        <w:rPr>
          <w:rFonts w:ascii="Arial" w:eastAsia="돋움" w:hAnsi="Arial" w:cs="Times New Roman" w:hint="eastAsia"/>
          <w:sz w:val="18"/>
          <w:szCs w:val="18"/>
        </w:rPr>
        <w:t>kills profile</w:t>
      </w:r>
      <w:r w:rsidRPr="002D7104">
        <w:rPr>
          <w:rFonts w:ascii="바탕" w:eastAsia="바탕" w:hAnsi="Times New Roman" w:cs="Times New Roman" w:hint="eastAsia"/>
          <w:kern w:val="0"/>
          <w:sz w:val="18"/>
          <w:szCs w:val="18"/>
        </w:rPr>
        <w:t>:</w:t>
      </w:r>
    </w:p>
    <w:p w:rsidR="002D7104" w:rsidRPr="002D7104" w:rsidRDefault="002D7104" w:rsidP="002D7104">
      <w:pPr>
        <w:spacing w:after="0" w:line="240" w:lineRule="auto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Five years’ experience teaching special education students.</w:t>
      </w:r>
    </w:p>
    <w:p w:rsidR="002D7104" w:rsidRPr="002D7104" w:rsidRDefault="002D7104" w:rsidP="002D7104">
      <w:pPr>
        <w:spacing w:after="0" w:line="240" w:lineRule="auto"/>
        <w:ind w:left="180" w:hangingChars="100" w:hanging="180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Certified</w:t>
      </w: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 xml:space="preserve"> in 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instructing the emotionally handicapped,learning disabled handicapped.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Experienced in placing eligible special education students in regular classrooms. </w:t>
      </w:r>
    </w:p>
    <w:p w:rsidR="002D7104" w:rsidRPr="002D7104" w:rsidRDefault="002D7104" w:rsidP="002D7104">
      <w:pPr>
        <w:spacing w:after="0" w:line="240" w:lineRule="auto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바탕" w:eastAsia="바탕" w:hAnsi="Times New Roman" w:cs="Times New Roman" w:hint="eastAsia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 xml:space="preserve">Skilled in developing and improving students social skills and successfully addressing behavioral problems. </w:t>
      </w:r>
    </w:p>
    <w:p w:rsidR="002D7104" w:rsidRPr="002D7104" w:rsidRDefault="002D7104" w:rsidP="002D7104">
      <w:pPr>
        <w:spacing w:after="0" w:line="240" w:lineRule="auto"/>
        <w:rPr>
          <w:rFonts w:ascii="Verdana" w:eastAsia="굴림" w:hAnsi="Verdana" w:cs="굴림"/>
          <w:color w:val="505050"/>
          <w:kern w:val="0"/>
          <w:sz w:val="18"/>
          <w:szCs w:val="18"/>
        </w:rPr>
      </w:pPr>
      <w:r w:rsidRPr="002D7104">
        <w:rPr>
          <w:rFonts w:ascii="Verdana" w:eastAsia="굴림" w:hAnsi="Verdana" w:cs="굴림" w:hint="eastAsia"/>
          <w:color w:val="505050"/>
          <w:kern w:val="0"/>
          <w:sz w:val="18"/>
          <w:szCs w:val="18"/>
        </w:rPr>
        <w:t>-</w:t>
      </w:r>
      <w:r w:rsidRPr="002D7104">
        <w:rPr>
          <w:rFonts w:ascii="Verdana" w:eastAsia="굴림" w:hAnsi="Verdana" w:cs="굴림"/>
          <w:color w:val="505050"/>
          <w:kern w:val="0"/>
          <w:sz w:val="18"/>
          <w:szCs w:val="18"/>
        </w:rPr>
        <w:t>Adept in conducting case conferences and working with parents.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MULTICULTURAL / INTERNATIONAL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Leaving into a Japanese family and participated in cultural ceremonies while living within my extended family in Kanazawa and traveling throughout the country.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While studying French at the Ecole DuFour in Lyon, stayed with a non-English speaking family.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Lived with an Egyptian family while participating in an archeological dig.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Boarded with a Mexican family while studying at the Hernandez School in Ciudad Juarez, Mexico.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 Hosted exchange students from Japan, Spain, and Italy for periods of six months to a year each.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-Toured the Lakes District in England by bicycle. Traveled extensively throughout Italy and Spain.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tabs>
          <w:tab w:val="left" w:pos="990"/>
        </w:tabs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Working Experience: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hanging="12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2007-Worked as an ESL teacher at green English academy in Korea, Helped student in communicating with English speaking groups in initial time of teaching them.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2007-Biz English teacher with Samsung Electronics Company.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 xml:space="preserve">-Full-time English Instructor: 2008 Nan Kai Primary School Nanchang in japan teaches the English </w:t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lastRenderedPageBreak/>
        <w:t>language to Grades 1, 2, 3, 5 &amp; 6. 45 Chinese students/class.28 hours/week.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-2008: Working experience as a teacher for k-c English academy in Korea.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 xml:space="preserve">- English Language Tutoring and teaching 2009 Dream Language School in Korea- teaches English grammar and conducts fun educational activities to Korean Kindergarten &amp; Primary students.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2009-biz English teacher with LG Electronics Company.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-2009: Working experience as filming actor &amp; models with Ralph Inc. entertainment.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English Instructor: 2009 Metro English, Don Guan China- teaches English grammars and conducts Social talking classes to Chinese adolescents &amp; professionals.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2010: Day Care Centre, Manila Philippines- taught English to children with ages ranging from 4-6 years old...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2010: Business English teacher for Sony electronics corporate office in Philippines</w:t>
      </w:r>
      <w:r w:rsidRPr="002D7104">
        <w:rPr>
          <w:rFonts w:ascii="굴림" w:eastAsia="굴림" w:hAnsi="맑은 고딕" w:cs="Times New Roman"/>
          <w:color w:val="000000"/>
          <w:sz w:val="18"/>
          <w:szCs w:val="18"/>
          <w:shd w:val="clear" w:color="000000" w:fill="FFFFFF"/>
        </w:rPr>
        <w:t>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바탕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 xml:space="preserve">2010: working experience as an English radio newscaster with Malaysian TV and Singaporean TV 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Student Assistant: DLS-CSB Schwa Yr.2005-2006 ACTC Office Assigned in Computer Laboratories. Provides indispensable assistance to instructors and students in utilizing needed equipment</w:t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’</w:t>
      </w: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s, Internet surfing, and software.Participates in weekly general assemblies.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>20011: working experience as an editor reporter with new street times newspaper English French radio newscaster with star TV.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kern w:val="1"/>
          <w:sz w:val="18"/>
          <w:szCs w:val="18"/>
          <w:u w:val="single"/>
          <w:shd w:val="clear" w:color="000000" w:fill="FFFFFF"/>
        </w:rPr>
        <w:t xml:space="preserve">2011: editor-reporter with Mira state newspaper substitute teacher with Westside School, New York, NY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2012:'TEACHER, JFK Middle School, Queens, NY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2012: TEACHER, Staten Island High School District Sydney- Australia,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Languages: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English French :( Native language)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Reading excellent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writing excellent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Speaking excellent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lastRenderedPageBreak/>
        <w:br/>
      </w: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-Spanish: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Reading: well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Writing: well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ind w:left="60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Speaking: well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</w:t>
      </w: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Computer skills: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Database programming: Visual basic, ASP, Access, Excel, PHP 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Network Design and programming: FrontPage, Dream weaver, And Flash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Graphic design: Adobe Photoshop, Image ready and illustrator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 Black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-Hobbies:</w:t>
      </w:r>
      <w:r w:rsidRPr="002D7104">
        <w:rPr>
          <w:rFonts w:ascii="굴림" w:eastAsia="굴림" w:hAnsi="맑은 고딕" w:cs="Times New Roman"/>
          <w:color w:val="000000"/>
          <w:sz w:val="18"/>
          <w:szCs w:val="18"/>
        </w:rPr>
        <w:br/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 xml:space="preserve">Athletics 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Basket ball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D</w:t>
      </w:r>
      <w:r w:rsidRPr="002D7104">
        <w:rPr>
          <w:rFonts w:ascii="Arial" w:eastAsia="굴림" w:hAnsi="맑은 고딕" w:cs="Times New Roman" w:hint="eastAsia"/>
          <w:color w:val="000000"/>
          <w:sz w:val="18"/>
          <w:szCs w:val="18"/>
          <w:u w:val="single"/>
          <w:shd w:val="clear" w:color="000000" w:fill="FFFFFF"/>
        </w:rPr>
        <w:t>j-</w:t>
      </w: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Music.</w:t>
      </w:r>
    </w:p>
    <w:p w:rsidR="002D7104" w:rsidRPr="002D7104" w:rsidRDefault="002D7104" w:rsidP="002D7104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hd w:val="clear" w:color="000000" w:fill="FFFFFF"/>
        <w:spacing w:after="0" w:line="312" w:lineRule="auto"/>
        <w:textAlignment w:val="baseline"/>
        <w:rPr>
          <w:rFonts w:ascii="굴림" w:eastAsia="굴림" w:hAnsi="맑은 고딕" w:cs="Times New Roman"/>
          <w:color w:val="000000"/>
          <w:sz w:val="18"/>
          <w:szCs w:val="18"/>
        </w:rPr>
      </w:pPr>
      <w:r w:rsidRPr="002D7104">
        <w:rPr>
          <w:rFonts w:ascii="Arial" w:eastAsia="굴림" w:hAnsi="맑은 고딕" w:cs="Times New Roman"/>
          <w:color w:val="000000"/>
          <w:sz w:val="18"/>
          <w:szCs w:val="18"/>
          <w:u w:val="single"/>
          <w:shd w:val="clear" w:color="000000" w:fill="FFFFFF"/>
        </w:rPr>
        <w:t>Entertainment.</w:t>
      </w:r>
    </w:p>
    <w:p w:rsidR="002D7104" w:rsidRPr="002D7104" w:rsidRDefault="002D7104" w:rsidP="002D7104">
      <w:pPr>
        <w:spacing w:after="0" w:line="240" w:lineRule="auto"/>
        <w:rPr>
          <w:rFonts w:ascii="바탕" w:eastAsia="바탕" w:hAnsi="Times New Roman" w:cs="Times New Roman"/>
          <w:szCs w:val="24"/>
        </w:rPr>
      </w:pPr>
    </w:p>
    <w:p w:rsidR="009521A4" w:rsidRDefault="009521A4"/>
    <w:sectPr w:rsidR="009521A4" w:rsidSect="009C2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1E" w:rsidRDefault="00656E1E" w:rsidP="00A83085">
      <w:pPr>
        <w:spacing w:after="0" w:line="240" w:lineRule="auto"/>
      </w:pPr>
      <w:r>
        <w:separator/>
      </w:r>
    </w:p>
  </w:endnote>
  <w:endnote w:type="continuationSeparator" w:id="1">
    <w:p w:rsidR="00656E1E" w:rsidRDefault="00656E1E" w:rsidP="00A8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1E" w:rsidRDefault="00656E1E" w:rsidP="00A83085">
      <w:pPr>
        <w:spacing w:after="0" w:line="240" w:lineRule="auto"/>
      </w:pPr>
      <w:r>
        <w:separator/>
      </w:r>
    </w:p>
  </w:footnote>
  <w:footnote w:type="continuationSeparator" w:id="1">
    <w:p w:rsidR="00656E1E" w:rsidRDefault="00656E1E" w:rsidP="00A83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104"/>
    <w:rsid w:val="002D7104"/>
    <w:rsid w:val="004F43B5"/>
    <w:rsid w:val="00591455"/>
    <w:rsid w:val="00656E1E"/>
    <w:rsid w:val="009521A4"/>
    <w:rsid w:val="009C2B69"/>
    <w:rsid w:val="00A83085"/>
    <w:rsid w:val="00AC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4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9145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830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A83085"/>
  </w:style>
  <w:style w:type="paragraph" w:styleId="a5">
    <w:name w:val="footer"/>
    <w:basedOn w:val="a"/>
    <w:link w:val="Char1"/>
    <w:uiPriority w:val="99"/>
    <w:semiHidden/>
    <w:unhideWhenUsed/>
    <w:rsid w:val="00A8308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A83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4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91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13F207-86C1-4813-9CCA-3FC91289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New Agent1</cp:lastModifiedBy>
  <cp:revision>3</cp:revision>
  <cp:lastPrinted>2013-06-11T04:24:00Z</cp:lastPrinted>
  <dcterms:created xsi:type="dcterms:W3CDTF">2013-06-11T04:27:00Z</dcterms:created>
  <dcterms:modified xsi:type="dcterms:W3CDTF">2013-06-12T02:26:00Z</dcterms:modified>
</cp:coreProperties>
</file>