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F9" w:rsidRPr="000062F9" w:rsidRDefault="000062F9" w:rsidP="000062F9">
      <w:pPr>
        <w:widowControl/>
        <w:wordWrap/>
        <w:autoSpaceDE/>
        <w:autoSpaceDN/>
        <w:jc w:val="center"/>
        <w:rPr>
          <w:rFonts w:ascii="굴림" w:eastAsia="굴림" w:hAnsi="굴림" w:cs="굴림"/>
          <w:kern w:val="0"/>
          <w:sz w:val="24"/>
          <w:szCs w:val="24"/>
        </w:rPr>
      </w:pPr>
    </w:p>
    <w:p w:rsidR="000062F9" w:rsidRPr="000062F9" w:rsidRDefault="000062F9" w:rsidP="000062F9">
      <w:pPr>
        <w:widowControl/>
        <w:wordWrap/>
        <w:autoSpaceDE/>
        <w:autoSpaceDN/>
        <w:jc w:val="center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b/>
          <w:bCs/>
          <w:kern w:val="0"/>
          <w:sz w:val="52"/>
        </w:rPr>
        <w:t>Lynn Bianca Kemmerer</w:t>
      </w:r>
    </w:p>
    <w:p w:rsidR="000062F9" w:rsidRPr="000062F9" w:rsidRDefault="000062F9" w:rsidP="000062F9">
      <w:pPr>
        <w:widowControl/>
        <w:wordWrap/>
        <w:autoSpaceDE/>
        <w:autoSpaceDN/>
        <w:jc w:val="center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14209 SE 41</w:t>
      </w:r>
      <w:r w:rsidRPr="000062F9">
        <w:rPr>
          <w:rFonts w:ascii="Times New Roman" w:eastAsia="굴림" w:hAnsi="Times New Roman" w:cs="Times New Roman"/>
          <w:kern w:val="0"/>
          <w:sz w:val="19"/>
          <w:vertAlign w:val="superscript"/>
        </w:rPr>
        <w:t>st</w:t>
      </w: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 xml:space="preserve"> ST, Bellevue, WA 98006, USA</w:t>
      </w:r>
    </w:p>
    <w:p w:rsidR="000062F9" w:rsidRPr="000062F9" w:rsidRDefault="000062F9" w:rsidP="000062F9">
      <w:pPr>
        <w:widowControl/>
        <w:wordWrap/>
        <w:autoSpaceDE/>
        <w:autoSpaceDN/>
        <w:jc w:val="center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>010-7523-7708</w:t>
      </w: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 xml:space="preserve">    </w:t>
      </w:r>
      <w:hyperlink r:id="rId5" w:history="1">
        <w:r w:rsidRPr="000062F9">
          <w:rPr>
            <w:rFonts w:ascii="Times New Roman" w:eastAsia="굴림" w:hAnsi="Times New Roman" w:cs="Times New Roman"/>
            <w:kern w:val="0"/>
            <w:sz w:val="24"/>
            <w:szCs w:val="24"/>
            <w:u w:val="single"/>
          </w:rPr>
          <w:t>lynnkemm@hotmail.com</w:t>
        </w:r>
      </w:hyperlink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Segoe UI" w:eastAsia="굴림" w:hAnsi="Segoe UI" w:cs="Segoe UI"/>
          <w:kern w:val="0"/>
          <w:sz w:val="16"/>
          <w:szCs w:val="16"/>
        </w:rPr>
        <w:t> 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b/>
          <w:bCs/>
          <w:kern w:val="0"/>
          <w:sz w:val="40"/>
        </w:rPr>
        <w:t>Summary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* Committed to bettering myself</w:t>
      </w:r>
      <w:proofErr w:type="gramStart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  *</w:t>
      </w:r>
      <w:proofErr w:type="gramEnd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 xml:space="preserve"> 10 years experience teaching 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* 2 ½ years teaching English in Korea * Sensitive to various cultures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Segoe UI" w:eastAsia="굴림" w:hAnsi="Segoe UI" w:cs="Segoe UI"/>
          <w:kern w:val="0"/>
          <w:sz w:val="16"/>
          <w:szCs w:val="16"/>
        </w:rPr>
        <w:t> 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b/>
          <w:bCs/>
          <w:kern w:val="0"/>
          <w:sz w:val="40"/>
        </w:rPr>
        <w:t>Experience</w:t>
      </w:r>
    </w:p>
    <w:p w:rsid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 w:hint="eastAsia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 xml:space="preserve">9/08-2/10Juckjeon Elementary School     </w:t>
      </w:r>
      <w:proofErr w:type="spellStart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Juckjeon</w:t>
      </w:r>
      <w:proofErr w:type="spellEnd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, South Korea</w:t>
      </w:r>
    </w:p>
    <w:p w:rsid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 w:hint="eastAsia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Title:</w:t>
      </w:r>
      <w:r w:rsidRPr="000062F9">
        <w:rPr>
          <w:rFonts w:ascii="Times New Roman" w:eastAsia="굴림" w:hAnsi="Times New Roman" w:cs="Times New Roman"/>
          <w:kern w:val="0"/>
        </w:rPr>
        <w:t>  English Teacher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Duties:</w:t>
      </w:r>
      <w:r w:rsidRPr="000062F9">
        <w:rPr>
          <w:rFonts w:ascii="Times New Roman" w:eastAsia="굴림" w:hAnsi="Times New Roman" w:cs="Times New Roman"/>
          <w:kern w:val="0"/>
        </w:rPr>
        <w:t xml:space="preserve">  Follow the standard curriculum for English Teachers.  Plan lessons for students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ages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 8-13 years old.  Provide afterschool English classes as well as </w:t>
      </w:r>
      <w:proofErr w:type="gramStart"/>
      <w:r w:rsidRPr="000062F9">
        <w:rPr>
          <w:rFonts w:ascii="Times New Roman" w:eastAsia="굴림" w:hAnsi="Times New Roman" w:cs="Times New Roman"/>
          <w:kern w:val="0"/>
        </w:rPr>
        <w:t>Winter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 and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Summer camps.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  </w:t>
      </w:r>
      <w:proofErr w:type="gramStart"/>
      <w:r w:rsidRPr="000062F9">
        <w:rPr>
          <w:rFonts w:ascii="Times New Roman" w:eastAsia="굴림" w:hAnsi="Times New Roman" w:cs="Times New Roman"/>
          <w:kern w:val="0"/>
        </w:rPr>
        <w:t>Individual work with students who struggle with English.</w:t>
      </w:r>
      <w:proofErr w:type="gramEnd"/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Segoe UI" w:eastAsia="굴림" w:hAnsi="Segoe UI" w:cs="Segoe UI"/>
          <w:kern w:val="0"/>
          <w:sz w:val="16"/>
          <w:szCs w:val="16"/>
        </w:rPr>
        <w:t> 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 xml:space="preserve">8/07-8/08 Kids On Campus     </w:t>
      </w:r>
      <w:proofErr w:type="spellStart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Suji</w:t>
      </w:r>
      <w:proofErr w:type="spellEnd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, South Korea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Title:</w:t>
      </w:r>
      <w:r w:rsidRPr="000062F9">
        <w:rPr>
          <w:rFonts w:ascii="Times New Roman" w:eastAsia="굴림" w:hAnsi="Times New Roman" w:cs="Times New Roman"/>
          <w:kern w:val="0"/>
        </w:rPr>
        <w:t>  English Teacher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Duties:</w:t>
      </w:r>
      <w:r w:rsidRPr="000062F9">
        <w:rPr>
          <w:rFonts w:ascii="Times New Roman" w:eastAsia="굴림" w:hAnsi="Times New Roman" w:cs="Times New Roman"/>
          <w:kern w:val="0"/>
        </w:rPr>
        <w:t xml:space="preserve">  Teach English to children from ages 6-13.  Create age-appropriate activities and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lesson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 plans, evaluate children’s progress, and provide an environment where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students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 are willing to participate.  Subjects taught include conversation, grammar,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spelling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>, reading, writing, social studies, and vocabulary.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Segoe UI" w:eastAsia="굴림" w:hAnsi="Segoe UI" w:cs="Segoe UI"/>
          <w:kern w:val="0"/>
          <w:sz w:val="16"/>
          <w:szCs w:val="16"/>
        </w:rPr>
        <w:t> 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5/06-5/07Visiting Nurse Services      Everett, Washington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Title</w:t>
      </w:r>
      <w:r w:rsidRPr="000062F9">
        <w:rPr>
          <w:rFonts w:ascii="Times New Roman" w:eastAsia="굴림" w:hAnsi="Times New Roman" w:cs="Times New Roman"/>
          <w:kern w:val="0"/>
        </w:rPr>
        <w:t>:  Community Health Outreach Worker/Infant Case Manager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Duties</w:t>
      </w:r>
      <w:r w:rsidRPr="000062F9">
        <w:rPr>
          <w:rFonts w:ascii="Times New Roman" w:eastAsia="굴림" w:hAnsi="Times New Roman" w:cs="Times New Roman"/>
          <w:kern w:val="0"/>
        </w:rPr>
        <w:t xml:space="preserve">:  Interview pregnant or parenting women to assess their needs.  Provide education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and/or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 connect them to resources in the area that will meet their needs.  Visit clients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in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 their homes and find culturally appropriate services for them and their families.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Segoe UI" w:eastAsia="굴림" w:hAnsi="Segoe UI" w:cs="Segoe UI"/>
          <w:kern w:val="0"/>
          <w:sz w:val="16"/>
          <w:szCs w:val="16"/>
        </w:rPr>
        <w:t> 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 xml:space="preserve">1/06-5/06Sea Mar Community Health </w:t>
      </w:r>
      <w:proofErr w:type="spellStart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CentersMarysville</w:t>
      </w:r>
      <w:proofErr w:type="spellEnd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, Washington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Title</w:t>
      </w:r>
      <w:r w:rsidRPr="000062F9">
        <w:rPr>
          <w:rFonts w:ascii="Times New Roman" w:eastAsia="굴림" w:hAnsi="Times New Roman" w:cs="Times New Roman"/>
          <w:kern w:val="0"/>
        </w:rPr>
        <w:t>:  Health Educator/Tobacco Specialist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Duties</w:t>
      </w:r>
      <w:r w:rsidRPr="000062F9">
        <w:rPr>
          <w:rFonts w:ascii="Times New Roman" w:eastAsia="굴림" w:hAnsi="Times New Roman" w:cs="Times New Roman"/>
          <w:kern w:val="0"/>
        </w:rPr>
        <w:t xml:space="preserve">:  Educate the public about the dangers of tobacco products.  Participate in Health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Fairs to reduce dependence on tobacco.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  Assist tobacco users in quitting through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counseling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>, education in use of patches or other medicines.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Segoe UI" w:eastAsia="굴림" w:hAnsi="Segoe UI" w:cs="Segoe UI"/>
          <w:kern w:val="0"/>
          <w:sz w:val="16"/>
          <w:szCs w:val="16"/>
        </w:rPr>
        <w:t> 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 xml:space="preserve">6/05-9/05 Cross Cultural </w:t>
      </w:r>
      <w:proofErr w:type="spellStart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SolutionsAyacucho</w:t>
      </w:r>
      <w:proofErr w:type="spellEnd"/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, Peru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Title</w:t>
      </w:r>
      <w:r w:rsidRPr="000062F9">
        <w:rPr>
          <w:rFonts w:ascii="Times New Roman" w:eastAsia="굴림" w:hAnsi="Times New Roman" w:cs="Times New Roman"/>
          <w:kern w:val="0"/>
        </w:rPr>
        <w:t>:  Volunteer/Intern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i/>
          <w:iCs/>
          <w:kern w:val="0"/>
        </w:rPr>
        <w:t>Duties</w:t>
      </w:r>
      <w:r w:rsidRPr="000062F9">
        <w:rPr>
          <w:rFonts w:ascii="Times New Roman" w:eastAsia="굴림" w:hAnsi="Times New Roman" w:cs="Times New Roman"/>
          <w:kern w:val="0"/>
        </w:rPr>
        <w:t xml:space="preserve">:  - Worked in medical clinics, hospitals, orphanages, prisons, assisted living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facilities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, and in the community on health issues, educating the public and designing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and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 implementing a health promotion program including the participation of 5 </w:t>
      </w:r>
    </w:p>
    <w:p w:rsidR="000062F9" w:rsidRPr="000062F9" w:rsidRDefault="000062F9" w:rsidP="000062F9">
      <w:pPr>
        <w:widowControl/>
        <w:wordWrap/>
        <w:autoSpaceDE/>
        <w:autoSpaceDN/>
        <w:ind w:firstLine="72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proofErr w:type="gramStart"/>
      <w:r w:rsidRPr="000062F9">
        <w:rPr>
          <w:rFonts w:ascii="Times New Roman" w:eastAsia="굴림" w:hAnsi="Times New Roman" w:cs="Times New Roman"/>
          <w:kern w:val="0"/>
        </w:rPr>
        <w:t>schools</w:t>
      </w:r>
      <w:proofErr w:type="gramEnd"/>
      <w:r w:rsidRPr="000062F9">
        <w:rPr>
          <w:rFonts w:ascii="Times New Roman" w:eastAsia="굴림" w:hAnsi="Times New Roman" w:cs="Times New Roman"/>
          <w:kern w:val="0"/>
        </w:rPr>
        <w:t xml:space="preserve"> and 300 school-aged children from ages 5-17.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Segoe UI" w:eastAsia="굴림" w:hAnsi="Segoe UI" w:cs="Segoe UI"/>
          <w:kern w:val="0"/>
          <w:sz w:val="16"/>
          <w:szCs w:val="16"/>
        </w:rPr>
        <w:t> 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b/>
          <w:bCs/>
          <w:kern w:val="0"/>
          <w:sz w:val="40"/>
        </w:rPr>
        <w:t>Education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9/03-8/05Central Washington University     Ellensburg, WA</w:t>
      </w:r>
    </w:p>
    <w:p w:rsidR="000062F9" w:rsidRPr="000062F9" w:rsidRDefault="000062F9" w:rsidP="000062F9">
      <w:pPr>
        <w:widowControl/>
        <w:numPr>
          <w:ilvl w:val="0"/>
          <w:numId w:val="1"/>
        </w:numPr>
        <w:wordWrap/>
        <w:autoSpaceDE/>
        <w:autoSpaceDN/>
        <w:ind w:left="0" w:firstLine="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B.S., Community Health Education.</w:t>
      </w:r>
    </w:p>
    <w:p w:rsidR="000062F9" w:rsidRPr="000062F9" w:rsidRDefault="000062F9" w:rsidP="000062F9">
      <w:pPr>
        <w:widowControl/>
        <w:numPr>
          <w:ilvl w:val="0"/>
          <w:numId w:val="1"/>
        </w:numPr>
        <w:wordWrap/>
        <w:autoSpaceDE/>
        <w:autoSpaceDN/>
        <w:ind w:left="0" w:firstLine="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Course work included Multicultural Education and various teaching courses within my major.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Segoe UI" w:eastAsia="굴림" w:hAnsi="Segoe UI" w:cs="Segoe UI"/>
          <w:kern w:val="0"/>
          <w:sz w:val="16"/>
          <w:szCs w:val="16"/>
        </w:rPr>
        <w:t> </w:t>
      </w:r>
    </w:p>
    <w:p w:rsidR="000062F9" w:rsidRPr="000062F9" w:rsidRDefault="000062F9" w:rsidP="000062F9">
      <w:pPr>
        <w:widowControl/>
        <w:wordWrap/>
        <w:autoSpaceDE/>
        <w:autoSpaceDN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9/00-8/03Bellevue Community College      Bellevue, WA</w:t>
      </w:r>
    </w:p>
    <w:p w:rsidR="000062F9" w:rsidRPr="000062F9" w:rsidRDefault="000062F9" w:rsidP="000062F9">
      <w:pPr>
        <w:widowControl/>
        <w:numPr>
          <w:ilvl w:val="0"/>
          <w:numId w:val="2"/>
        </w:numPr>
        <w:wordWrap/>
        <w:autoSpaceDE/>
        <w:autoSpaceDN/>
        <w:ind w:left="0" w:firstLine="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A.A. earned, appeared on Dean’s list.</w:t>
      </w:r>
    </w:p>
    <w:p w:rsidR="000062F9" w:rsidRPr="000062F9" w:rsidRDefault="000062F9" w:rsidP="000062F9">
      <w:pPr>
        <w:widowControl/>
        <w:numPr>
          <w:ilvl w:val="0"/>
          <w:numId w:val="2"/>
        </w:numPr>
        <w:wordWrap/>
        <w:autoSpaceDE/>
        <w:autoSpaceDN/>
        <w:ind w:left="0" w:right="45" w:firstLine="0"/>
        <w:jc w:val="left"/>
        <w:textAlignment w:val="baseline"/>
        <w:rPr>
          <w:rFonts w:ascii="Segoe UI" w:eastAsia="굴림" w:hAnsi="Segoe UI" w:cs="Segoe UI"/>
          <w:kern w:val="0"/>
          <w:sz w:val="16"/>
          <w:szCs w:val="16"/>
        </w:rPr>
      </w:pPr>
      <w:r w:rsidRPr="000062F9">
        <w:rPr>
          <w:rFonts w:ascii="Times New Roman" w:eastAsia="굴림" w:hAnsi="Times New Roman" w:cs="Times New Roman"/>
          <w:kern w:val="0"/>
          <w:sz w:val="24"/>
          <w:szCs w:val="24"/>
        </w:rPr>
        <w:t>Credits in Intercultural Communication &amp; the Teaching Academy</w:t>
      </w:r>
    </w:p>
    <w:p w:rsidR="00CB335B" w:rsidRPr="000062F9" w:rsidRDefault="00CB335B" w:rsidP="000062F9"/>
    <w:sectPr w:rsidR="00CB335B" w:rsidRPr="000062F9" w:rsidSect="000062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1CDE"/>
    <w:multiLevelType w:val="multilevel"/>
    <w:tmpl w:val="58AE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A63ED"/>
    <w:multiLevelType w:val="multilevel"/>
    <w:tmpl w:val="4B9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062F9"/>
    <w:rsid w:val="000062F9"/>
    <w:rsid w:val="00CB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5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62F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run">
    <w:name w:val="textrun"/>
    <w:basedOn w:val="DefaultParagraphFont"/>
    <w:rsid w:val="00006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98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84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18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683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71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130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79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92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967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1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50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55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3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97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nnkem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2111</Characters>
  <Application>Microsoft Office Word</Application>
  <DocSecurity>0</DocSecurity>
  <Lines>17</Lines>
  <Paragraphs>4</Paragraphs>
  <ScaleCrop>false</ScaleCrop>
  <Company>Warner Brothers Movie World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Bugs Bunny</cp:lastModifiedBy>
  <cp:revision>1</cp:revision>
  <dcterms:created xsi:type="dcterms:W3CDTF">2010-11-02T06:33:00Z</dcterms:created>
  <dcterms:modified xsi:type="dcterms:W3CDTF">2010-11-02T06:37:00Z</dcterms:modified>
</cp:coreProperties>
</file>