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39" w:rsidRDefault="00E37E39" w:rsidP="00A262A2">
      <w:pPr>
        <w:widowControl/>
        <w:wordWrap/>
        <w:autoSpaceDE/>
        <w:autoSpaceDN/>
        <w:jc w:val="center"/>
        <w:rPr>
          <w:rFonts w:ascii="Arial" w:eastAsia="굴림" w:hAnsi="Arial" w:cs="Arial"/>
          <w:b/>
          <w:bCs/>
          <w:color w:val="000000"/>
          <w:kern w:val="0"/>
          <w:sz w:val="28"/>
          <w:szCs w:val="28"/>
        </w:rPr>
      </w:pPr>
      <w:r w:rsidRPr="00E37E39">
        <w:rPr>
          <w:rFonts w:ascii="Arial" w:eastAsia="굴림" w:hAnsi="Arial" w:cs="Arial"/>
          <w:b/>
          <w:bCs/>
          <w:color w:val="000000"/>
          <w:kern w:val="0"/>
          <w:szCs w:val="20"/>
        </w:rPr>
        <w:t> </w:t>
      </w:r>
      <w:r w:rsidRPr="00E37E39">
        <w:rPr>
          <w:rFonts w:ascii="Arial" w:eastAsia="굴림" w:hAnsi="Arial" w:cs="Arial"/>
          <w:b/>
          <w:bCs/>
          <w:color w:val="000000"/>
          <w:kern w:val="0"/>
          <w:sz w:val="28"/>
          <w:szCs w:val="28"/>
        </w:rPr>
        <w:t>Judy S. Kim</w:t>
      </w:r>
    </w:p>
    <w:p w:rsidR="00994FD3" w:rsidRDefault="00994FD3" w:rsidP="00A262A2">
      <w:pPr>
        <w:widowControl/>
        <w:wordWrap/>
        <w:autoSpaceDE/>
        <w:autoSpaceDN/>
        <w:jc w:val="center"/>
        <w:rPr>
          <w:rFonts w:ascii="Arial" w:eastAsia="굴림" w:hAnsi="Arial" w:cs="Arial"/>
          <w:kern w:val="0"/>
          <w:szCs w:val="20"/>
        </w:rPr>
      </w:pPr>
      <w:r>
        <w:rPr>
          <w:rFonts w:ascii="Arial" w:eastAsia="굴림" w:hAnsi="Arial" w:cs="Arial" w:hint="eastAsia"/>
          <w:kern w:val="0"/>
          <w:szCs w:val="20"/>
        </w:rPr>
        <w:t xml:space="preserve">1865 Plaza Del </w:t>
      </w:r>
      <w:proofErr w:type="spellStart"/>
      <w:r>
        <w:rPr>
          <w:rFonts w:ascii="Arial" w:eastAsia="굴림" w:hAnsi="Arial" w:cs="Arial" w:hint="eastAsia"/>
          <w:kern w:val="0"/>
          <w:szCs w:val="20"/>
        </w:rPr>
        <w:t>Amo</w:t>
      </w:r>
      <w:proofErr w:type="spellEnd"/>
      <w:r>
        <w:rPr>
          <w:rFonts w:ascii="Arial" w:eastAsia="굴림" w:hAnsi="Arial" w:cs="Arial" w:hint="eastAsia"/>
          <w:kern w:val="0"/>
          <w:szCs w:val="20"/>
        </w:rPr>
        <w:t>, #</w:t>
      </w:r>
      <w:r w:rsidR="008D0F54">
        <w:rPr>
          <w:rFonts w:ascii="Arial" w:eastAsia="굴림" w:hAnsi="Arial" w:cs="Arial" w:hint="eastAsia"/>
          <w:kern w:val="0"/>
          <w:szCs w:val="20"/>
        </w:rPr>
        <w:t xml:space="preserve">4 </w:t>
      </w:r>
      <w:r>
        <w:rPr>
          <w:rFonts w:ascii="Arial" w:eastAsia="굴림" w:hAnsi="Arial" w:cs="Arial" w:hint="eastAsia"/>
          <w:kern w:val="0"/>
          <w:szCs w:val="20"/>
        </w:rPr>
        <w:t>Torrance, CA  90501</w:t>
      </w:r>
    </w:p>
    <w:p w:rsidR="00994FD3" w:rsidRPr="00994FD3" w:rsidRDefault="00994FD3" w:rsidP="00A262A2">
      <w:pPr>
        <w:widowControl/>
        <w:wordWrap/>
        <w:autoSpaceDE/>
        <w:autoSpaceDN/>
        <w:jc w:val="center"/>
        <w:rPr>
          <w:rFonts w:ascii="Arial" w:eastAsia="굴림" w:hAnsi="Arial" w:cs="Arial"/>
          <w:kern w:val="0"/>
          <w:szCs w:val="20"/>
        </w:rPr>
      </w:pPr>
      <w:r>
        <w:rPr>
          <w:rFonts w:ascii="Arial" w:eastAsia="굴림" w:hAnsi="Arial" w:cs="Arial" w:hint="eastAsia"/>
          <w:kern w:val="0"/>
          <w:szCs w:val="20"/>
        </w:rPr>
        <w:t>310-971-3466</w:t>
      </w:r>
    </w:p>
    <w:p w:rsidR="00E37E39" w:rsidRPr="00E37E39" w:rsidRDefault="00E37E39" w:rsidP="00E37E39">
      <w:pPr>
        <w:widowControl/>
        <w:wordWrap/>
        <w:autoSpaceDE/>
        <w:autoSpaceDN/>
        <w:jc w:val="center"/>
        <w:rPr>
          <w:rFonts w:ascii="Arial" w:eastAsia="굴림" w:hAnsi="Arial" w:cs="Arial"/>
          <w:kern w:val="0"/>
          <w:sz w:val="24"/>
          <w:szCs w:val="24"/>
        </w:rPr>
      </w:pPr>
      <w:r w:rsidRPr="00E37E39">
        <w:rPr>
          <w:rFonts w:ascii="Arial" w:eastAsia="굴림" w:hAnsi="Arial" w:cs="Arial"/>
          <w:color w:val="000000"/>
          <w:kern w:val="0"/>
          <w:szCs w:val="20"/>
        </w:rPr>
        <w:t>jsjk12@gmail.com</w:t>
      </w:r>
    </w:p>
    <w:p w:rsidR="00E37E39" w:rsidRPr="008D0F54" w:rsidRDefault="00CC4F57" w:rsidP="00CC4F57">
      <w:pPr>
        <w:widowControl/>
        <w:wordWrap/>
        <w:autoSpaceDE/>
        <w:autoSpaceDN/>
        <w:jc w:val="left"/>
        <w:rPr>
          <w:rFonts w:ascii="Arial" w:eastAsia="굴림" w:hAnsi="Arial" w:cs="Arial"/>
          <w:b/>
          <w:kern w:val="0"/>
          <w:sz w:val="24"/>
          <w:szCs w:val="24"/>
        </w:rPr>
      </w:pPr>
      <w:r w:rsidRPr="008D0F54">
        <w:rPr>
          <w:rFonts w:ascii="Arial" w:eastAsia="굴림" w:hAnsi="Arial" w:cs="Arial"/>
          <w:b/>
          <w:kern w:val="0"/>
          <w:sz w:val="24"/>
          <w:szCs w:val="24"/>
          <w:u w:val="single"/>
        </w:rPr>
        <w:t xml:space="preserve">                                                                                </w:t>
      </w:r>
    </w:p>
    <w:p w:rsidR="00A262A2" w:rsidRDefault="00CC4F57" w:rsidP="00627FC7">
      <w:pPr>
        <w:widowControl/>
        <w:wordWrap/>
        <w:autoSpaceDE/>
        <w:autoSpaceDN/>
        <w:jc w:val="left"/>
        <w:rPr>
          <w:rFonts w:ascii="Arial" w:eastAsia="굴림" w:hAnsi="Arial" w:cs="Arial"/>
          <w:kern w:val="0"/>
          <w:sz w:val="16"/>
          <w:szCs w:val="16"/>
        </w:rPr>
      </w:pPr>
      <w:r w:rsidRPr="00CC4F57">
        <w:rPr>
          <w:rFonts w:ascii="Arial" w:eastAsia="굴림" w:hAnsi="Arial" w:cs="Arial"/>
          <w:kern w:val="0"/>
          <w:sz w:val="16"/>
          <w:szCs w:val="16"/>
          <w:u w:val="single"/>
        </w:rPr>
        <w:t xml:space="preserve">                                                                                      </w:t>
      </w:r>
      <w:r w:rsidR="00DA44F6">
        <w:rPr>
          <w:rFonts w:ascii="Arial" w:eastAsia="굴림" w:hAnsi="Arial" w:cs="Arial"/>
          <w:kern w:val="0"/>
          <w:sz w:val="16"/>
          <w:szCs w:val="16"/>
          <w:u w:val="single"/>
        </w:rPr>
        <w:t xml:space="preserve">                               </w:t>
      </w:r>
      <w:r w:rsidRPr="00CC4F57">
        <w:rPr>
          <w:rFonts w:ascii="Arial" w:eastAsia="굴림" w:hAnsi="Arial" w:cs="Arial"/>
          <w:kern w:val="0"/>
          <w:sz w:val="16"/>
          <w:szCs w:val="16"/>
          <w:u w:val="single"/>
        </w:rPr>
        <w:t xml:space="preserve">      </w:t>
      </w:r>
    </w:p>
    <w:p w:rsidR="00627FC7" w:rsidRPr="00627FC7" w:rsidRDefault="00627FC7" w:rsidP="00627FC7">
      <w:pPr>
        <w:widowControl/>
        <w:wordWrap/>
        <w:autoSpaceDE/>
        <w:autoSpaceDN/>
        <w:jc w:val="left"/>
        <w:rPr>
          <w:rFonts w:ascii="Arial" w:eastAsia="굴림" w:hAnsi="Arial" w:cs="Arial"/>
          <w:kern w:val="0"/>
          <w:sz w:val="16"/>
          <w:szCs w:val="16"/>
        </w:rPr>
      </w:pPr>
    </w:p>
    <w:p w:rsidR="00A262A2" w:rsidRPr="00627FC7" w:rsidRDefault="00F216E4" w:rsidP="0003216B">
      <w:pPr>
        <w:widowControl/>
        <w:wordWrap/>
        <w:autoSpaceDE/>
        <w:autoSpaceDN/>
        <w:spacing w:after="240"/>
        <w:jc w:val="left"/>
        <w:rPr>
          <w:rFonts w:ascii="Arial" w:eastAsia="굴림" w:hAnsi="Arial" w:cs="Arial"/>
          <w:b/>
          <w:color w:val="000000"/>
          <w:kern w:val="0"/>
          <w:szCs w:val="20"/>
          <w:u w:val="single"/>
        </w:rPr>
      </w:pPr>
      <w:r>
        <w:rPr>
          <w:rFonts w:ascii="Arial" w:eastAsia="굴림" w:hAnsi="Arial" w:cs="Arial" w:hint="eastAsia"/>
          <w:b/>
          <w:color w:val="000000"/>
          <w:kern w:val="0"/>
          <w:sz w:val="28"/>
          <w:szCs w:val="28"/>
          <w:u w:val="single"/>
        </w:rPr>
        <w:t xml:space="preserve">Cambridge </w:t>
      </w:r>
      <w:r w:rsidR="007D5F4D" w:rsidRPr="00627FC7">
        <w:rPr>
          <w:rFonts w:ascii="Arial" w:eastAsia="굴림" w:hAnsi="Arial" w:cs="Arial" w:hint="eastAsia"/>
          <w:b/>
          <w:color w:val="000000"/>
          <w:kern w:val="0"/>
          <w:sz w:val="28"/>
          <w:szCs w:val="28"/>
          <w:u w:val="single"/>
        </w:rPr>
        <w:t>CEL</w:t>
      </w:r>
      <w:r>
        <w:rPr>
          <w:rFonts w:ascii="Arial" w:eastAsia="굴림" w:hAnsi="Arial" w:cs="Arial" w:hint="eastAsia"/>
          <w:b/>
          <w:color w:val="000000"/>
          <w:kern w:val="0"/>
          <w:sz w:val="28"/>
          <w:szCs w:val="28"/>
          <w:u w:val="single"/>
        </w:rPr>
        <w:t>T</w:t>
      </w:r>
      <w:r w:rsidR="007D5F4D" w:rsidRPr="00627FC7">
        <w:rPr>
          <w:rFonts w:ascii="Arial" w:eastAsia="굴림" w:hAnsi="Arial" w:cs="Arial" w:hint="eastAsia"/>
          <w:b/>
          <w:color w:val="000000"/>
          <w:kern w:val="0"/>
          <w:sz w:val="28"/>
          <w:szCs w:val="28"/>
          <w:u w:val="single"/>
        </w:rPr>
        <w:t>A</w:t>
      </w:r>
    </w:p>
    <w:p w:rsidR="00A262A2" w:rsidRPr="008D0F54" w:rsidRDefault="00A262A2" w:rsidP="00A262A2">
      <w:pPr>
        <w:rPr>
          <w:rFonts w:ascii="Arial" w:hAnsi="Arial" w:cs="Arial"/>
          <w:kern w:val="0"/>
        </w:rPr>
      </w:pPr>
      <w:r w:rsidRPr="008D0F54">
        <w:rPr>
          <w:rFonts w:ascii="Arial" w:hAnsi="Arial" w:cs="Arial"/>
          <w:kern w:val="0"/>
        </w:rPr>
        <w:t>- based on the student analysis, analyze learning style, language needs of the individual learner, and choose appropriate</w:t>
      </w:r>
      <w:r w:rsidR="002F441B" w:rsidRPr="008D0F54">
        <w:rPr>
          <w:rFonts w:ascii="Arial" w:hAnsi="Arial" w:cs="Arial"/>
          <w:kern w:val="0"/>
        </w:rPr>
        <w:t xml:space="preserve"> activities that target the specific language needs.</w:t>
      </w:r>
    </w:p>
    <w:p w:rsidR="002F441B" w:rsidRPr="008D0F54" w:rsidRDefault="002F441B" w:rsidP="00A262A2">
      <w:pPr>
        <w:rPr>
          <w:rFonts w:ascii="Arial" w:hAnsi="Arial" w:cs="Arial"/>
          <w:kern w:val="0"/>
        </w:rPr>
      </w:pPr>
      <w:r w:rsidRPr="008D0F54">
        <w:rPr>
          <w:rFonts w:ascii="Arial" w:hAnsi="Arial" w:cs="Arial"/>
          <w:kern w:val="0"/>
        </w:rPr>
        <w:t xml:space="preserve">- </w:t>
      </w:r>
      <w:r w:rsidR="00220389" w:rsidRPr="008D0F54">
        <w:rPr>
          <w:rFonts w:ascii="Arial" w:hAnsi="Arial" w:cs="Arial"/>
          <w:kern w:val="0"/>
        </w:rPr>
        <w:t xml:space="preserve">choose an </w:t>
      </w:r>
      <w:r w:rsidR="009835C3" w:rsidRPr="008D0F54">
        <w:rPr>
          <w:rFonts w:ascii="Arial" w:hAnsi="Arial" w:cs="Arial"/>
          <w:kern w:val="0"/>
        </w:rPr>
        <w:t>authentic text for intermediate learners</w:t>
      </w:r>
      <w:r w:rsidR="00220389" w:rsidRPr="008D0F54">
        <w:rPr>
          <w:rFonts w:ascii="Arial" w:hAnsi="Arial" w:cs="Arial"/>
          <w:kern w:val="0"/>
        </w:rPr>
        <w:t xml:space="preserve"> and develop lesson materials appropriate to the text to aid learners’ receptive skills.</w:t>
      </w:r>
    </w:p>
    <w:p w:rsidR="00220389" w:rsidRPr="008D0F54" w:rsidRDefault="00220389" w:rsidP="00A262A2">
      <w:pPr>
        <w:rPr>
          <w:rFonts w:ascii="Arial" w:hAnsi="Arial" w:cs="Arial"/>
          <w:kern w:val="0"/>
        </w:rPr>
      </w:pPr>
      <w:r w:rsidRPr="008D0F54">
        <w:rPr>
          <w:rFonts w:ascii="Arial" w:hAnsi="Arial" w:cs="Arial"/>
          <w:kern w:val="0"/>
        </w:rPr>
        <w:t>- taught general English to multilingual adult learners at elementary and intermediate level.</w:t>
      </w:r>
    </w:p>
    <w:p w:rsidR="00E37E39" w:rsidRPr="008D0F54" w:rsidRDefault="00E37E39" w:rsidP="007D5F4D">
      <w:pPr>
        <w:widowControl/>
        <w:wordWrap/>
        <w:autoSpaceDE/>
        <w:autoSpaceDN/>
        <w:spacing w:after="240"/>
        <w:jc w:val="left"/>
        <w:rPr>
          <w:rFonts w:ascii="Arial" w:eastAsia="굴림" w:hAnsi="Arial" w:cs="Arial"/>
          <w:b/>
          <w:bCs/>
          <w:color w:val="000000"/>
          <w:kern w:val="0"/>
          <w:szCs w:val="20"/>
        </w:rPr>
      </w:pPr>
      <w:r w:rsidRPr="008D0F54">
        <w:rPr>
          <w:rFonts w:ascii="Arial" w:eastAsia="굴림" w:hAnsi="Arial" w:cs="Arial"/>
          <w:kern w:val="0"/>
          <w:sz w:val="24"/>
          <w:szCs w:val="24"/>
        </w:rPr>
        <w:br/>
      </w:r>
      <w:r w:rsidRPr="008D0F54">
        <w:rPr>
          <w:rFonts w:ascii="Arial" w:eastAsia="굴림" w:hAnsi="Arial" w:cs="Arial"/>
          <w:b/>
          <w:bCs/>
          <w:color w:val="000000"/>
          <w:kern w:val="0"/>
          <w:sz w:val="28"/>
          <w:szCs w:val="28"/>
        </w:rPr>
        <w:t>W O R K    H I S T O R Y</w:t>
      </w:r>
    </w:p>
    <w:p w:rsidR="007D5F4D" w:rsidRPr="008D0F54" w:rsidRDefault="007D5F4D" w:rsidP="007D5F4D">
      <w:pPr>
        <w:widowControl/>
        <w:wordWrap/>
        <w:autoSpaceDE/>
        <w:autoSpaceDN/>
        <w:ind w:left="216" w:hanging="216"/>
        <w:jc w:val="left"/>
        <w:rPr>
          <w:rFonts w:ascii="Arial" w:eastAsia="굴림" w:hAnsi="Arial" w:cs="Arial"/>
          <w:kern w:val="0"/>
          <w:sz w:val="24"/>
          <w:szCs w:val="24"/>
        </w:rPr>
      </w:pPr>
      <w:r w:rsidRPr="008D0F54">
        <w:rPr>
          <w:rFonts w:ascii="Arial" w:eastAsia="굴림" w:hAnsi="Arial" w:cs="Arial"/>
          <w:b/>
          <w:bCs/>
          <w:color w:val="000000"/>
          <w:kern w:val="0"/>
          <w:sz w:val="22"/>
        </w:rPr>
        <w:t>Private Tutor                                                                                                              </w:t>
      </w:r>
    </w:p>
    <w:p w:rsidR="007D5F4D" w:rsidRPr="008D0F54" w:rsidRDefault="007D5F4D" w:rsidP="007D5F4D">
      <w:pPr>
        <w:widowControl/>
        <w:tabs>
          <w:tab w:val="left" w:pos="6780"/>
        </w:tabs>
        <w:wordWrap/>
        <w:autoSpaceDE/>
        <w:autoSpaceDN/>
        <w:jc w:val="left"/>
        <w:rPr>
          <w:rFonts w:ascii="Arial" w:eastAsia="굴림" w:hAnsi="Arial" w:cs="Arial"/>
          <w:color w:val="000000"/>
          <w:kern w:val="0"/>
          <w:szCs w:val="20"/>
        </w:rPr>
      </w:pPr>
      <w:r w:rsidRPr="008D0F54">
        <w:rPr>
          <w:rFonts w:ascii="Arial" w:eastAsia="굴림" w:hAnsi="Arial" w:cs="Arial"/>
          <w:i/>
          <w:iCs/>
          <w:color w:val="000000"/>
          <w:kern w:val="0"/>
          <w:szCs w:val="20"/>
        </w:rPr>
        <w:t>Private Homes</w:t>
      </w:r>
      <w:r w:rsidRPr="008D0F54">
        <w:rPr>
          <w:rFonts w:ascii="Arial" w:eastAsia="굴림" w:hAnsi="Arial" w:cs="Arial"/>
          <w:kern w:val="0"/>
          <w:sz w:val="24"/>
          <w:szCs w:val="24"/>
        </w:rPr>
        <w:br/>
      </w:r>
      <w:r w:rsidRPr="008D0F54">
        <w:rPr>
          <w:rFonts w:ascii="Arial" w:eastAsia="굴림" w:hAnsi="Arial" w:cs="Arial"/>
          <w:color w:val="000000"/>
          <w:kern w:val="0"/>
          <w:szCs w:val="20"/>
        </w:rPr>
        <w:t>Tutor students in elementary to high school level on term contracts.  Assist in overall school work and projects and focus on target subjects as needed.  Tutoring given mostly to students whose English is not their native language.  Give reading and phonics lessons for new learners.</w:t>
      </w:r>
    </w:p>
    <w:p w:rsidR="007D5F4D" w:rsidRDefault="00E37E39" w:rsidP="007D5F4D">
      <w:pPr>
        <w:widowControl/>
        <w:tabs>
          <w:tab w:val="left" w:pos="6780"/>
        </w:tabs>
        <w:wordWrap/>
        <w:autoSpaceDE/>
        <w:autoSpaceDN/>
        <w:jc w:val="left"/>
        <w:rPr>
          <w:rFonts w:ascii="Arial" w:eastAsia="굴림" w:hAnsi="Arial" w:cs="Arial"/>
          <w:i/>
          <w:kern w:val="0"/>
          <w:szCs w:val="20"/>
        </w:rPr>
      </w:pPr>
      <w:r w:rsidRPr="008D0F54">
        <w:rPr>
          <w:rFonts w:ascii="Arial" w:eastAsia="굴림" w:hAnsi="Arial" w:cs="Arial"/>
          <w:kern w:val="0"/>
          <w:sz w:val="24"/>
          <w:szCs w:val="24"/>
        </w:rPr>
        <w:br/>
      </w:r>
      <w:r w:rsidRPr="008D0F54">
        <w:rPr>
          <w:rFonts w:ascii="Arial" w:eastAsia="굴림" w:hAnsi="Arial" w:cs="Arial"/>
          <w:b/>
          <w:bCs/>
          <w:color w:val="000000"/>
          <w:kern w:val="0"/>
          <w:sz w:val="22"/>
        </w:rPr>
        <w:t>Brighton Junior English, South Korea                                </w:t>
      </w:r>
      <w:r w:rsidR="00220389" w:rsidRPr="008D0F54">
        <w:rPr>
          <w:rFonts w:ascii="Arial" w:eastAsia="굴림" w:hAnsi="Arial" w:cs="Arial"/>
          <w:b/>
          <w:bCs/>
          <w:color w:val="000000"/>
          <w:kern w:val="0"/>
          <w:sz w:val="22"/>
        </w:rPr>
        <w:t xml:space="preserve">      </w:t>
      </w:r>
      <w:r w:rsidRPr="008D0F54">
        <w:rPr>
          <w:rFonts w:ascii="Arial" w:eastAsia="굴림" w:hAnsi="Arial" w:cs="Arial"/>
          <w:b/>
          <w:bCs/>
          <w:color w:val="000000"/>
          <w:kern w:val="0"/>
          <w:sz w:val="22"/>
        </w:rPr>
        <w:t> Feb/2009 to Jun/2009</w:t>
      </w:r>
      <w:r w:rsidRPr="008D0F54">
        <w:rPr>
          <w:rFonts w:ascii="Arial" w:eastAsia="굴림" w:hAnsi="Arial" w:cs="Arial"/>
          <w:kern w:val="0"/>
          <w:sz w:val="24"/>
          <w:szCs w:val="24"/>
        </w:rPr>
        <w:br/>
      </w:r>
      <w:r w:rsidRPr="008D0F54">
        <w:rPr>
          <w:rFonts w:ascii="Arial" w:eastAsia="굴림" w:hAnsi="Arial" w:cs="Arial"/>
          <w:i/>
          <w:iCs/>
          <w:color w:val="000000"/>
          <w:kern w:val="0"/>
          <w:szCs w:val="20"/>
        </w:rPr>
        <w:t>English Teacher on Term Contract</w:t>
      </w:r>
      <w:r w:rsidRPr="008D0F54">
        <w:rPr>
          <w:rFonts w:ascii="Arial" w:eastAsia="굴림" w:hAnsi="Arial" w:cs="Arial"/>
          <w:kern w:val="0"/>
          <w:sz w:val="24"/>
          <w:szCs w:val="24"/>
        </w:rPr>
        <w:br/>
      </w:r>
      <w:r w:rsidRPr="008D0F54">
        <w:rPr>
          <w:rFonts w:ascii="Arial" w:eastAsia="굴림" w:hAnsi="Arial" w:cs="Arial"/>
          <w:color w:val="000000"/>
          <w:kern w:val="0"/>
          <w:szCs w:val="20"/>
        </w:rPr>
        <w:t xml:space="preserve">Prepare lesson plans and materials on a daily basis for six classes running fifty minutes.  Teach English speaking, writing, reading, and comprehension to Korean children whose primary language is Korean.  Develop and give out tests every three weeks and write up report cards. </w:t>
      </w:r>
      <w:r w:rsidRPr="008D0F54">
        <w:rPr>
          <w:rFonts w:ascii="Arial" w:eastAsia="굴림" w:hAnsi="Arial" w:cs="Arial"/>
          <w:kern w:val="0"/>
          <w:sz w:val="24"/>
          <w:szCs w:val="24"/>
        </w:rPr>
        <w:br/>
      </w:r>
      <w:r w:rsidRPr="008D0F54">
        <w:rPr>
          <w:rFonts w:ascii="Arial" w:eastAsia="굴림" w:hAnsi="Arial" w:cs="Arial"/>
          <w:kern w:val="0"/>
          <w:sz w:val="24"/>
          <w:szCs w:val="24"/>
        </w:rPr>
        <w:br/>
      </w:r>
      <w:proofErr w:type="gramStart"/>
      <w:r w:rsidRPr="008D0F54">
        <w:rPr>
          <w:rFonts w:ascii="Arial" w:eastAsia="굴림" w:hAnsi="Arial" w:cs="Arial"/>
          <w:b/>
          <w:bCs/>
          <w:color w:val="000000"/>
          <w:kern w:val="0"/>
          <w:sz w:val="22"/>
        </w:rPr>
        <w:t>Center for Autism and Related Disorder, Inc.</w:t>
      </w:r>
      <w:proofErr w:type="gramEnd"/>
      <w:r w:rsidRPr="008D0F54">
        <w:rPr>
          <w:rFonts w:ascii="Arial" w:eastAsia="굴림" w:hAnsi="Arial" w:cs="Arial"/>
          <w:b/>
          <w:bCs/>
          <w:color w:val="000000"/>
          <w:kern w:val="0"/>
          <w:sz w:val="22"/>
        </w:rPr>
        <w:t>                   </w:t>
      </w:r>
      <w:r w:rsidR="00220389" w:rsidRPr="008D0F54">
        <w:rPr>
          <w:rFonts w:ascii="Arial" w:eastAsia="굴림" w:hAnsi="Arial" w:cs="Arial"/>
          <w:b/>
          <w:bCs/>
          <w:color w:val="000000"/>
          <w:kern w:val="0"/>
          <w:sz w:val="22"/>
        </w:rPr>
        <w:t xml:space="preserve">        </w:t>
      </w:r>
      <w:r w:rsidRPr="008D0F54">
        <w:rPr>
          <w:rFonts w:ascii="Arial" w:eastAsia="굴림" w:hAnsi="Arial" w:cs="Arial"/>
          <w:b/>
          <w:bCs/>
          <w:color w:val="000000"/>
          <w:kern w:val="0"/>
          <w:sz w:val="22"/>
        </w:rPr>
        <w:t>Nov/2006 to Dec/2008</w:t>
      </w:r>
      <w:r w:rsidRPr="008D0F54">
        <w:rPr>
          <w:rFonts w:ascii="Arial" w:eastAsia="굴림" w:hAnsi="Arial" w:cs="Arial"/>
          <w:kern w:val="0"/>
          <w:sz w:val="24"/>
          <w:szCs w:val="24"/>
        </w:rPr>
        <w:br/>
      </w:r>
      <w:r w:rsidRPr="008D0F54">
        <w:rPr>
          <w:rFonts w:ascii="Arial" w:eastAsia="굴림" w:hAnsi="Arial" w:cs="Arial"/>
          <w:i/>
          <w:iCs/>
          <w:color w:val="000000"/>
          <w:kern w:val="0"/>
          <w:szCs w:val="20"/>
        </w:rPr>
        <w:t>Behavioral Therapist</w:t>
      </w:r>
      <w:r w:rsidRPr="008D0F54">
        <w:rPr>
          <w:rFonts w:ascii="Arial" w:eastAsia="굴림" w:hAnsi="Arial" w:cs="Arial"/>
          <w:kern w:val="0"/>
          <w:sz w:val="24"/>
          <w:szCs w:val="24"/>
        </w:rPr>
        <w:br/>
      </w:r>
      <w:r w:rsidRPr="008D0F54">
        <w:rPr>
          <w:rFonts w:ascii="Arial" w:eastAsia="굴림" w:hAnsi="Arial" w:cs="Arial"/>
          <w:color w:val="000000"/>
          <w:kern w:val="0"/>
          <w:szCs w:val="20"/>
        </w:rPr>
        <w:t>Provide individual behavioral therapy and school shadowing to children with Autism using Applied Behavior Analysis (ABA) working at home and school settings. Therapy provided covered a wide range of skill areas such as Complex Skills, including imaginary play, describing and complex language, emotion recognition, and basic cause and effect</w:t>
      </w:r>
      <w:r w:rsidRPr="00E37E39">
        <w:rPr>
          <w:rFonts w:ascii="Arial" w:eastAsia="굴림" w:hAnsi="Arial" w:cs="Arial"/>
          <w:color w:val="000000"/>
          <w:kern w:val="0"/>
          <w:szCs w:val="20"/>
        </w:rPr>
        <w:t>, with an emphasis on generalization; Abstract Skills such as abstract reasoning, senses, observational learning, self care, gross and fine motor skills, and social skills; and Academic Achievement Skills such as executive functioning skills, understanding cause and effect relationships, and comprehending social cues. Trained in and used practices such as Discrete Trial Teaching, reinforcement, the nuances of Prompting and the fading prompts, Behavior Management, Generalization, Maintenance of Acquired Skills, Peer Play, School Shadowing and Social development. Attend biweekly clinic meetings with the team, supervisors, client and the family.</w:t>
      </w:r>
      <w:r w:rsidRPr="00E37E39">
        <w:rPr>
          <w:rFonts w:ascii="Arial" w:eastAsia="굴림" w:hAnsi="Arial" w:cs="Arial"/>
          <w:kern w:val="0"/>
          <w:sz w:val="24"/>
          <w:szCs w:val="24"/>
        </w:rPr>
        <w:br/>
      </w:r>
      <w:r w:rsidRPr="00E37E39">
        <w:rPr>
          <w:rFonts w:ascii="Arial" w:eastAsia="굴림" w:hAnsi="Arial" w:cs="Arial"/>
          <w:b/>
          <w:bCs/>
          <w:color w:val="000000"/>
          <w:kern w:val="0"/>
          <w:szCs w:val="20"/>
        </w:rPr>
        <w:t> </w:t>
      </w:r>
      <w:r w:rsidRPr="00E37E39">
        <w:rPr>
          <w:rFonts w:ascii="Arial" w:eastAsia="굴림" w:hAnsi="Arial" w:cs="Arial"/>
          <w:kern w:val="0"/>
          <w:sz w:val="24"/>
          <w:szCs w:val="24"/>
        </w:rPr>
        <w:br/>
      </w:r>
      <w:r w:rsidRPr="00E37E39">
        <w:rPr>
          <w:rFonts w:ascii="Arial" w:eastAsia="굴림" w:hAnsi="Arial" w:cs="Arial"/>
          <w:b/>
          <w:bCs/>
          <w:color w:val="000000"/>
          <w:kern w:val="0"/>
          <w:sz w:val="22"/>
        </w:rPr>
        <w:t>Asian American Drug Abuse Program, Inc.                                  Jan/2006 to Aug/2006</w:t>
      </w:r>
      <w:r w:rsidRPr="00E37E39">
        <w:rPr>
          <w:rFonts w:ascii="Arial" w:eastAsia="굴림" w:hAnsi="Arial" w:cs="Arial"/>
          <w:kern w:val="0"/>
          <w:sz w:val="24"/>
          <w:szCs w:val="24"/>
        </w:rPr>
        <w:br/>
      </w:r>
      <w:r w:rsidRPr="00E37E39">
        <w:rPr>
          <w:rFonts w:ascii="Arial" w:eastAsia="굴림" w:hAnsi="Arial" w:cs="Arial"/>
          <w:i/>
          <w:iCs/>
          <w:color w:val="000000"/>
          <w:kern w:val="0"/>
          <w:szCs w:val="20"/>
        </w:rPr>
        <w:t>Outpatient Drug Counselor</w:t>
      </w:r>
      <w:r w:rsidRPr="00E37E39">
        <w:rPr>
          <w:rFonts w:ascii="Arial" w:eastAsia="굴림" w:hAnsi="Arial" w:cs="Arial"/>
          <w:kern w:val="0"/>
          <w:sz w:val="24"/>
          <w:szCs w:val="24"/>
        </w:rPr>
        <w:br/>
      </w:r>
      <w:r w:rsidRPr="00E37E39">
        <w:rPr>
          <w:rFonts w:ascii="Arial" w:eastAsia="굴림" w:hAnsi="Arial" w:cs="Arial"/>
          <w:color w:val="000000"/>
          <w:kern w:val="0"/>
          <w:szCs w:val="20"/>
        </w:rPr>
        <w:t>Conduct pre-treatment outreach services to news media, churches, and civic organizations and develop referral networks.  Perform direct services by administering screen/intake interviews and diagnostic assessment, developing treatment plan, conducting random urinalysis testing, facilitating individual, group, and family therapy and family support groups.  Provide case management services.  Organize and facilitate public educational forums and seminars.  Participate in case conference sessions.  Maintain accurate documentation with client file system.  Collaborate with evaluator in collecting of data and conducting focus group.  Administer Federal GPRA to clients for data collection and evaluation purposes.</w:t>
      </w:r>
      <w:r w:rsidRPr="00E37E39">
        <w:rPr>
          <w:rFonts w:ascii="Arial" w:eastAsia="굴림" w:hAnsi="Arial" w:cs="Arial"/>
          <w:kern w:val="0"/>
          <w:sz w:val="24"/>
          <w:szCs w:val="24"/>
        </w:rPr>
        <w:br/>
      </w:r>
      <w:r w:rsidRPr="00E37E39">
        <w:rPr>
          <w:rFonts w:ascii="Arial" w:eastAsia="굴림" w:hAnsi="Arial" w:cs="Arial"/>
          <w:b/>
          <w:bCs/>
          <w:color w:val="000000"/>
          <w:kern w:val="0"/>
          <w:szCs w:val="20"/>
        </w:rPr>
        <w:t> </w:t>
      </w:r>
      <w:r w:rsidRPr="00E37E39">
        <w:rPr>
          <w:rFonts w:ascii="Arial" w:eastAsia="굴림" w:hAnsi="Arial" w:cs="Arial"/>
          <w:kern w:val="0"/>
          <w:sz w:val="24"/>
          <w:szCs w:val="24"/>
        </w:rPr>
        <w:br/>
      </w:r>
      <w:proofErr w:type="gramStart"/>
      <w:r w:rsidRPr="00E37E39">
        <w:rPr>
          <w:rFonts w:ascii="Arial" w:eastAsia="굴림" w:hAnsi="Arial" w:cs="Arial"/>
          <w:b/>
          <w:bCs/>
          <w:color w:val="000000"/>
          <w:kern w:val="0"/>
          <w:sz w:val="22"/>
        </w:rPr>
        <w:t>United Practice Billing Service, Inc.</w:t>
      </w:r>
      <w:proofErr w:type="gramEnd"/>
      <w:r w:rsidRPr="00E37E39">
        <w:rPr>
          <w:rFonts w:ascii="Arial" w:eastAsia="굴림" w:hAnsi="Arial" w:cs="Arial"/>
          <w:b/>
          <w:bCs/>
          <w:color w:val="000000"/>
          <w:kern w:val="0"/>
          <w:sz w:val="22"/>
        </w:rPr>
        <w:t>                                   </w:t>
      </w:r>
      <w:r w:rsidR="00220389">
        <w:rPr>
          <w:rFonts w:ascii="Arial" w:eastAsia="굴림" w:hAnsi="Arial" w:cs="Arial" w:hint="eastAsia"/>
          <w:b/>
          <w:bCs/>
          <w:color w:val="000000"/>
          <w:kern w:val="0"/>
          <w:sz w:val="22"/>
        </w:rPr>
        <w:t xml:space="preserve">     </w:t>
      </w:r>
      <w:r w:rsidRPr="00E37E39">
        <w:rPr>
          <w:rFonts w:ascii="Arial" w:eastAsia="굴림" w:hAnsi="Arial" w:cs="Arial"/>
          <w:b/>
          <w:bCs/>
          <w:color w:val="000000"/>
          <w:kern w:val="0"/>
          <w:sz w:val="22"/>
        </w:rPr>
        <w:t>Mar/2005 to Dec/2005</w:t>
      </w:r>
      <w:r w:rsidRPr="00E37E39">
        <w:rPr>
          <w:rFonts w:ascii="Arial" w:eastAsia="굴림" w:hAnsi="Arial" w:cs="Arial"/>
          <w:kern w:val="0"/>
          <w:sz w:val="24"/>
          <w:szCs w:val="24"/>
        </w:rPr>
        <w:br/>
      </w:r>
      <w:r w:rsidRPr="00E37E39">
        <w:rPr>
          <w:rFonts w:ascii="Arial" w:eastAsia="굴림" w:hAnsi="Arial" w:cs="Arial"/>
          <w:i/>
          <w:iCs/>
          <w:color w:val="000000"/>
          <w:kern w:val="0"/>
          <w:szCs w:val="20"/>
        </w:rPr>
        <w:t>Field Manager</w:t>
      </w:r>
      <w:r w:rsidRPr="00E37E39">
        <w:rPr>
          <w:rFonts w:ascii="Arial" w:eastAsia="굴림" w:hAnsi="Arial" w:cs="Arial"/>
          <w:kern w:val="0"/>
          <w:sz w:val="24"/>
          <w:szCs w:val="24"/>
        </w:rPr>
        <w:br/>
      </w:r>
      <w:r w:rsidRPr="00E37E39">
        <w:rPr>
          <w:rFonts w:ascii="Arial" w:eastAsia="굴림" w:hAnsi="Arial" w:cs="Arial"/>
          <w:color w:val="000000"/>
          <w:kern w:val="0"/>
          <w:szCs w:val="20"/>
        </w:rPr>
        <w:lastRenderedPageBreak/>
        <w:t>Advice clients on strategies and procedures that can increase collections while in compliance with government mandates.  Provide periodic account review and statistical reporting to clients.  Research and update with Coding Reviews.  Help practitioners receive their new PIN numbers with Medicare by completing application and developing all necessary documents.  Visit accounting holding clients to monitor team workflow, address staff concerns, and recommend operational improvements to the administrator.</w:t>
      </w:r>
      <w:r w:rsidRPr="00E37E39">
        <w:rPr>
          <w:rFonts w:ascii="Arial" w:eastAsia="굴림" w:hAnsi="Arial" w:cs="Arial"/>
          <w:kern w:val="0"/>
          <w:sz w:val="24"/>
          <w:szCs w:val="24"/>
        </w:rPr>
        <w:br/>
      </w:r>
      <w:r w:rsidRPr="00E37E39">
        <w:rPr>
          <w:rFonts w:ascii="Arial" w:eastAsia="굴림" w:hAnsi="Arial" w:cs="Arial"/>
          <w:color w:val="000000"/>
          <w:kern w:val="0"/>
          <w:szCs w:val="20"/>
        </w:rPr>
        <w:t> </w:t>
      </w:r>
      <w:r w:rsidR="00220389">
        <w:rPr>
          <w:rFonts w:ascii="Arial" w:eastAsia="굴림" w:hAnsi="Arial" w:cs="Arial" w:hint="eastAsia"/>
          <w:color w:val="000000"/>
          <w:kern w:val="0"/>
          <w:szCs w:val="20"/>
        </w:rPr>
        <w:t xml:space="preserve"> </w:t>
      </w:r>
      <w:r w:rsidRPr="00E37E39">
        <w:rPr>
          <w:rFonts w:ascii="Arial" w:eastAsia="굴림" w:hAnsi="Arial" w:cs="Arial"/>
          <w:kern w:val="0"/>
          <w:sz w:val="24"/>
          <w:szCs w:val="24"/>
        </w:rPr>
        <w:br/>
      </w:r>
      <w:r w:rsidRPr="00E37E39">
        <w:rPr>
          <w:rFonts w:ascii="Arial" w:eastAsia="굴림" w:hAnsi="Arial" w:cs="Arial"/>
          <w:b/>
          <w:bCs/>
          <w:color w:val="000000"/>
          <w:kern w:val="0"/>
          <w:sz w:val="22"/>
        </w:rPr>
        <w:t>Wilshire Adult Day Health Care Center                                   </w:t>
      </w:r>
      <w:r w:rsidR="00220389">
        <w:rPr>
          <w:rFonts w:ascii="Arial" w:eastAsia="굴림" w:hAnsi="Arial" w:cs="Arial" w:hint="eastAsia"/>
          <w:b/>
          <w:bCs/>
          <w:color w:val="000000"/>
          <w:kern w:val="0"/>
          <w:sz w:val="22"/>
        </w:rPr>
        <w:t xml:space="preserve">  </w:t>
      </w:r>
      <w:r w:rsidRPr="00E37E39">
        <w:rPr>
          <w:rFonts w:ascii="Arial" w:eastAsia="굴림" w:hAnsi="Arial" w:cs="Arial"/>
          <w:b/>
          <w:bCs/>
          <w:color w:val="000000"/>
          <w:kern w:val="0"/>
          <w:sz w:val="22"/>
        </w:rPr>
        <w:t>May/2004 to Nov/2004</w:t>
      </w:r>
      <w:r w:rsidRPr="00E37E39">
        <w:rPr>
          <w:rFonts w:ascii="Arial" w:eastAsia="굴림" w:hAnsi="Arial" w:cs="Arial"/>
          <w:kern w:val="0"/>
          <w:sz w:val="24"/>
          <w:szCs w:val="24"/>
        </w:rPr>
        <w:br/>
      </w:r>
      <w:r w:rsidRPr="00E37E39">
        <w:rPr>
          <w:rFonts w:ascii="Arial" w:eastAsia="굴림" w:hAnsi="Arial" w:cs="Arial"/>
          <w:i/>
          <w:iCs/>
          <w:color w:val="000000"/>
          <w:kern w:val="0"/>
          <w:szCs w:val="20"/>
        </w:rPr>
        <w:t>Assistant Social Worker</w:t>
      </w:r>
      <w:r w:rsidRPr="00E37E39">
        <w:rPr>
          <w:rFonts w:ascii="Arial" w:eastAsia="굴림" w:hAnsi="Arial" w:cs="Arial"/>
          <w:kern w:val="0"/>
          <w:sz w:val="24"/>
          <w:szCs w:val="24"/>
        </w:rPr>
        <w:br/>
      </w:r>
      <w:r w:rsidRPr="00E37E39">
        <w:rPr>
          <w:rFonts w:ascii="Arial" w:eastAsia="굴림" w:hAnsi="Arial" w:cs="Arial"/>
          <w:color w:val="000000"/>
          <w:kern w:val="0"/>
          <w:szCs w:val="20"/>
        </w:rPr>
        <w:t xml:space="preserve">Prepare initial assessments, reassessments, and write plan of care and TAR summaries for </w:t>
      </w:r>
      <w:proofErr w:type="spellStart"/>
      <w:r w:rsidRPr="00E37E39">
        <w:rPr>
          <w:rFonts w:ascii="Arial" w:eastAsia="굴림" w:hAnsi="Arial" w:cs="Arial"/>
          <w:color w:val="000000"/>
          <w:kern w:val="0"/>
          <w:szCs w:val="20"/>
        </w:rPr>
        <w:t>Medi</w:t>
      </w:r>
      <w:proofErr w:type="spellEnd"/>
      <w:r w:rsidRPr="00E37E39">
        <w:rPr>
          <w:rFonts w:ascii="Arial" w:eastAsia="굴림" w:hAnsi="Arial" w:cs="Arial"/>
          <w:color w:val="000000"/>
          <w:kern w:val="0"/>
          <w:szCs w:val="20"/>
        </w:rPr>
        <w:t>-Cal for senior participants.  Provide case management, supervised counseling and monitoring of participants.  Translate during LCSW/client counseling sessions.  Research for community resources and provide social services.</w:t>
      </w:r>
      <w:r w:rsidRPr="00E37E39">
        <w:rPr>
          <w:rFonts w:ascii="Arial" w:eastAsia="굴림" w:hAnsi="Arial" w:cs="Arial"/>
          <w:kern w:val="0"/>
          <w:sz w:val="24"/>
          <w:szCs w:val="24"/>
        </w:rPr>
        <w:br/>
      </w:r>
      <w:r w:rsidRPr="00E37E39">
        <w:rPr>
          <w:rFonts w:ascii="Arial" w:eastAsia="굴림" w:hAnsi="Arial" w:cs="Arial"/>
          <w:b/>
          <w:bCs/>
          <w:color w:val="000000"/>
          <w:kern w:val="0"/>
          <w:szCs w:val="20"/>
        </w:rPr>
        <w:t> </w:t>
      </w:r>
      <w:r w:rsidRPr="00E37E39">
        <w:rPr>
          <w:rFonts w:ascii="Arial" w:eastAsia="굴림" w:hAnsi="Arial" w:cs="Arial"/>
          <w:kern w:val="0"/>
          <w:sz w:val="24"/>
          <w:szCs w:val="24"/>
        </w:rPr>
        <w:br/>
      </w:r>
      <w:r w:rsidRPr="00E37E39">
        <w:rPr>
          <w:rFonts w:ascii="Arial" w:eastAsia="굴림" w:hAnsi="Arial" w:cs="Arial"/>
          <w:b/>
          <w:bCs/>
          <w:color w:val="000000"/>
          <w:kern w:val="0"/>
          <w:sz w:val="22"/>
        </w:rPr>
        <w:t>Outreach Concern Inc.                                                               Sep/2003 to May/2004</w:t>
      </w:r>
      <w:r w:rsidRPr="00E37E39">
        <w:rPr>
          <w:rFonts w:ascii="Arial" w:eastAsia="굴림" w:hAnsi="Arial" w:cs="Arial"/>
          <w:kern w:val="0"/>
          <w:sz w:val="24"/>
          <w:szCs w:val="24"/>
        </w:rPr>
        <w:br/>
      </w:r>
      <w:r w:rsidRPr="00E37E39">
        <w:rPr>
          <w:rFonts w:ascii="Arial" w:eastAsia="굴림" w:hAnsi="Arial" w:cs="Arial"/>
          <w:i/>
          <w:iCs/>
          <w:color w:val="000000"/>
          <w:kern w:val="0"/>
          <w:szCs w:val="20"/>
        </w:rPr>
        <w:t>St. Bernard High School</w:t>
      </w:r>
      <w:r w:rsidRPr="00E37E39">
        <w:rPr>
          <w:rFonts w:ascii="Arial" w:eastAsia="굴림" w:hAnsi="Arial" w:cs="Arial"/>
          <w:kern w:val="0"/>
          <w:sz w:val="24"/>
          <w:szCs w:val="24"/>
        </w:rPr>
        <w:br/>
      </w:r>
      <w:r w:rsidRPr="00E37E39">
        <w:rPr>
          <w:rFonts w:ascii="Arial" w:eastAsia="굴림" w:hAnsi="Arial" w:cs="Arial"/>
          <w:i/>
          <w:iCs/>
          <w:color w:val="000000"/>
          <w:kern w:val="0"/>
          <w:szCs w:val="20"/>
        </w:rPr>
        <w:t>Intern-Counselor</w:t>
      </w:r>
      <w:r w:rsidRPr="00E37E39">
        <w:rPr>
          <w:rFonts w:ascii="Arial" w:eastAsia="굴림" w:hAnsi="Arial" w:cs="Arial"/>
          <w:kern w:val="0"/>
          <w:sz w:val="24"/>
          <w:szCs w:val="24"/>
        </w:rPr>
        <w:br/>
      </w:r>
      <w:r w:rsidRPr="00E37E39">
        <w:rPr>
          <w:rFonts w:ascii="Arial" w:eastAsia="굴림" w:hAnsi="Arial" w:cs="Arial"/>
          <w:color w:val="000000"/>
          <w:kern w:val="0"/>
          <w:szCs w:val="20"/>
        </w:rPr>
        <w:t xml:space="preserve">Work under clinical supervision of a licensed therapist and regional supervisor providing psychological counseling services to 9th to 12th grade high school students, their families, and faculty members on an educational setting.  </w:t>
      </w:r>
      <w:proofErr w:type="gramStart"/>
      <w:r w:rsidRPr="00E37E39">
        <w:rPr>
          <w:rFonts w:ascii="Arial" w:eastAsia="굴림" w:hAnsi="Arial" w:cs="Arial"/>
          <w:color w:val="000000"/>
          <w:kern w:val="0"/>
          <w:szCs w:val="20"/>
        </w:rPr>
        <w:t>Trained in the areas of psychological counseling, school counseling, and social work, emphasizing on:  child abuse, suicide prevention, drugs and alcohol abuse, parenting, adolescent issues, and crisis prevention.</w:t>
      </w:r>
      <w:proofErr w:type="gramEnd"/>
      <w:r w:rsidRPr="00E37E39">
        <w:rPr>
          <w:rFonts w:ascii="Arial" w:eastAsia="굴림" w:hAnsi="Arial" w:cs="Arial"/>
          <w:kern w:val="0"/>
          <w:sz w:val="24"/>
          <w:szCs w:val="24"/>
        </w:rPr>
        <w:br/>
      </w:r>
      <w:r w:rsidRPr="00E37E39">
        <w:rPr>
          <w:rFonts w:ascii="Arial" w:eastAsia="굴림" w:hAnsi="Arial" w:cs="Arial"/>
          <w:color w:val="000000"/>
          <w:kern w:val="0"/>
          <w:szCs w:val="20"/>
        </w:rPr>
        <w:t> </w:t>
      </w:r>
      <w:r w:rsidRPr="00E37E39">
        <w:rPr>
          <w:rFonts w:ascii="Arial" w:eastAsia="굴림" w:hAnsi="Arial" w:cs="Arial"/>
          <w:kern w:val="0"/>
          <w:sz w:val="24"/>
          <w:szCs w:val="24"/>
        </w:rPr>
        <w:br/>
      </w:r>
      <w:proofErr w:type="spellStart"/>
      <w:r w:rsidR="007D5F4D" w:rsidRPr="00CC4F57">
        <w:rPr>
          <w:rFonts w:ascii="Arial" w:eastAsia="굴림" w:hAnsi="Arial" w:cs="Arial"/>
          <w:b/>
          <w:kern w:val="0"/>
          <w:sz w:val="22"/>
        </w:rPr>
        <w:t>Shik</w:t>
      </w:r>
      <w:proofErr w:type="spellEnd"/>
      <w:r w:rsidR="007D5F4D" w:rsidRPr="00CC4F57">
        <w:rPr>
          <w:rFonts w:ascii="Arial" w:eastAsia="굴림" w:hAnsi="Arial" w:cs="Arial"/>
          <w:b/>
          <w:kern w:val="0"/>
          <w:sz w:val="22"/>
        </w:rPr>
        <w:t xml:space="preserve"> Do </w:t>
      </w:r>
      <w:proofErr w:type="spellStart"/>
      <w:r w:rsidR="007D5F4D" w:rsidRPr="00CC4F57">
        <w:rPr>
          <w:rFonts w:ascii="Arial" w:eastAsia="굴림" w:hAnsi="Arial" w:cs="Arial"/>
          <w:b/>
          <w:kern w:val="0"/>
          <w:sz w:val="22"/>
        </w:rPr>
        <w:t>Rak</w:t>
      </w:r>
      <w:proofErr w:type="spellEnd"/>
      <w:r w:rsidR="007D5F4D" w:rsidRPr="00CC4F57">
        <w:rPr>
          <w:rFonts w:ascii="Arial" w:eastAsia="굴림" w:hAnsi="Arial" w:cs="Arial"/>
          <w:b/>
          <w:kern w:val="0"/>
          <w:sz w:val="22"/>
        </w:rPr>
        <w:t xml:space="preserve"> </w:t>
      </w:r>
      <w:r w:rsidR="007D5F4D" w:rsidRPr="00CC4F57">
        <w:rPr>
          <w:rFonts w:ascii="Arial" w:eastAsia="굴림" w:hAnsi="Arial" w:cs="Arial"/>
          <w:kern w:val="0"/>
          <w:sz w:val="24"/>
          <w:szCs w:val="24"/>
        </w:rPr>
        <w:t xml:space="preserve"> </w:t>
      </w:r>
      <w:r w:rsidR="007D5F4D">
        <w:rPr>
          <w:rFonts w:ascii="Arial" w:eastAsia="굴림" w:hAnsi="Arial" w:cs="Arial" w:hint="eastAsia"/>
          <w:kern w:val="0"/>
          <w:sz w:val="24"/>
          <w:szCs w:val="24"/>
        </w:rPr>
        <w:t xml:space="preserve">                                  </w:t>
      </w:r>
      <w:r w:rsidR="007D5F4D">
        <w:rPr>
          <w:rFonts w:ascii="Arial" w:eastAsia="굴림" w:hAnsi="Arial" w:cs="Arial" w:hint="eastAsia"/>
          <w:kern w:val="0"/>
          <w:sz w:val="22"/>
        </w:rPr>
        <w:t xml:space="preserve">        </w:t>
      </w:r>
      <w:r w:rsidR="007D5F4D">
        <w:rPr>
          <w:rFonts w:ascii="Arial" w:eastAsia="굴림" w:hAnsi="Arial" w:cs="Arial" w:hint="eastAsia"/>
          <w:b/>
          <w:kern w:val="0"/>
          <w:sz w:val="22"/>
        </w:rPr>
        <w:t>Mar/2010 to Jun/2011</w:t>
      </w:r>
      <w:r w:rsidR="007D5F4D" w:rsidRPr="00E37E39">
        <w:rPr>
          <w:rFonts w:ascii="Arial" w:eastAsia="굴림" w:hAnsi="Arial" w:cs="Arial"/>
          <w:kern w:val="0"/>
          <w:sz w:val="24"/>
          <w:szCs w:val="24"/>
        </w:rPr>
        <w:br/>
      </w:r>
      <w:r w:rsidR="007D5F4D" w:rsidRPr="00CC4F57">
        <w:rPr>
          <w:rFonts w:ascii="Arial" w:eastAsia="굴림" w:hAnsi="Arial" w:cs="Arial"/>
          <w:i/>
          <w:kern w:val="0"/>
          <w:szCs w:val="20"/>
        </w:rPr>
        <w:t>Serve</w:t>
      </w:r>
      <w:r w:rsidR="007D5F4D">
        <w:rPr>
          <w:rFonts w:ascii="Arial" w:eastAsia="굴림" w:hAnsi="Arial" w:cs="Arial" w:hint="eastAsia"/>
          <w:i/>
          <w:kern w:val="0"/>
          <w:szCs w:val="20"/>
        </w:rPr>
        <w:t>r</w:t>
      </w:r>
    </w:p>
    <w:p w:rsidR="00954C4F" w:rsidRDefault="00954C4F" w:rsidP="00E37E39">
      <w:pPr>
        <w:widowControl/>
        <w:wordWrap/>
        <w:autoSpaceDE/>
        <w:autoSpaceDN/>
        <w:jc w:val="left"/>
        <w:rPr>
          <w:rFonts w:ascii="Arial" w:eastAsia="굴림" w:hAnsi="Arial" w:cs="Arial"/>
          <w:kern w:val="0"/>
          <w:szCs w:val="20"/>
        </w:rPr>
      </w:pPr>
      <w:r>
        <w:rPr>
          <w:rFonts w:ascii="Arial" w:eastAsia="굴림" w:hAnsi="Arial" w:cs="Arial" w:hint="eastAsia"/>
          <w:kern w:val="0"/>
          <w:szCs w:val="20"/>
        </w:rPr>
        <w:t xml:space="preserve">Work with table grills while serving customers </w:t>
      </w:r>
      <w:r w:rsidRPr="00CC4F57">
        <w:rPr>
          <w:rFonts w:ascii="Arial" w:eastAsia="굴림" w:hAnsi="Arial" w:cs="Arial"/>
          <w:kern w:val="0"/>
          <w:szCs w:val="20"/>
        </w:rPr>
        <w:t>at a Korean barbeque restaurant</w:t>
      </w:r>
      <w:r>
        <w:rPr>
          <w:rFonts w:ascii="Arial" w:eastAsia="굴림" w:hAnsi="Arial" w:cs="Arial" w:hint="eastAsia"/>
          <w:kern w:val="0"/>
          <w:szCs w:val="20"/>
        </w:rPr>
        <w:t xml:space="preserve">.  Open and set up in the mornings and close the cashier at nights.  </w:t>
      </w:r>
    </w:p>
    <w:p w:rsidR="00954C4F" w:rsidRDefault="00954C4F" w:rsidP="00E37E39">
      <w:pPr>
        <w:widowControl/>
        <w:wordWrap/>
        <w:autoSpaceDE/>
        <w:autoSpaceDN/>
        <w:jc w:val="left"/>
        <w:rPr>
          <w:rFonts w:ascii="Arial" w:eastAsia="굴림" w:hAnsi="Arial" w:cs="Arial"/>
          <w:kern w:val="0"/>
          <w:szCs w:val="20"/>
        </w:rPr>
      </w:pPr>
    </w:p>
    <w:p w:rsidR="00E37E39" w:rsidRPr="00954C4F" w:rsidRDefault="00E37E39" w:rsidP="00E37E39">
      <w:pPr>
        <w:widowControl/>
        <w:wordWrap/>
        <w:autoSpaceDE/>
        <w:autoSpaceDN/>
        <w:jc w:val="left"/>
        <w:rPr>
          <w:rFonts w:ascii="Arial" w:eastAsia="굴림" w:hAnsi="Arial" w:cs="Arial"/>
          <w:i/>
          <w:kern w:val="0"/>
          <w:szCs w:val="20"/>
        </w:rPr>
      </w:pPr>
      <w:r w:rsidRPr="00E37E39">
        <w:rPr>
          <w:rFonts w:ascii="Arial" w:eastAsia="굴림" w:hAnsi="Arial" w:cs="Arial"/>
          <w:kern w:val="0"/>
          <w:sz w:val="24"/>
          <w:szCs w:val="24"/>
        </w:rPr>
        <w:br/>
      </w:r>
      <w:proofErr w:type="gramStart"/>
      <w:r w:rsidRPr="00E37E39">
        <w:rPr>
          <w:rFonts w:ascii="Arial" w:eastAsia="굴림" w:hAnsi="Arial" w:cs="Arial"/>
          <w:b/>
          <w:bCs/>
          <w:color w:val="000000"/>
          <w:kern w:val="0"/>
          <w:sz w:val="28"/>
          <w:szCs w:val="28"/>
        </w:rPr>
        <w:t>E D U C A T I O N</w:t>
      </w:r>
      <w:r w:rsidRPr="00E37E39">
        <w:rPr>
          <w:rFonts w:ascii="Arial" w:eastAsia="굴림" w:hAnsi="Arial" w:cs="Arial"/>
          <w:kern w:val="0"/>
          <w:sz w:val="24"/>
          <w:szCs w:val="24"/>
        </w:rPr>
        <w:br/>
      </w:r>
      <w:r w:rsidRPr="00E37E39">
        <w:rPr>
          <w:rFonts w:ascii="Arial" w:eastAsia="굴림" w:hAnsi="Arial" w:cs="Arial"/>
          <w:color w:val="000000"/>
          <w:kern w:val="0"/>
          <w:szCs w:val="20"/>
        </w:rPr>
        <w:t> </w:t>
      </w:r>
      <w:r w:rsidRPr="00E37E39">
        <w:rPr>
          <w:rFonts w:ascii="Arial" w:eastAsia="굴림" w:hAnsi="Arial" w:cs="Arial"/>
          <w:kern w:val="0"/>
          <w:sz w:val="24"/>
          <w:szCs w:val="24"/>
        </w:rPr>
        <w:br/>
      </w:r>
      <w:r w:rsidRPr="00E37E39">
        <w:rPr>
          <w:rFonts w:ascii="Arial" w:eastAsia="굴림" w:hAnsi="Arial" w:cs="Arial"/>
          <w:color w:val="000000"/>
          <w:kern w:val="0"/>
          <w:szCs w:val="20"/>
        </w:rPr>
        <w:t>B.A., Psychology major, California State University of Long Beach.</w:t>
      </w:r>
      <w:proofErr w:type="gramEnd"/>
      <w:r w:rsidRPr="00E37E39">
        <w:rPr>
          <w:rFonts w:ascii="Arial" w:eastAsia="굴림" w:hAnsi="Arial" w:cs="Arial"/>
          <w:color w:val="000000"/>
          <w:kern w:val="0"/>
          <w:szCs w:val="20"/>
        </w:rPr>
        <w:t>  December 2003.</w:t>
      </w:r>
      <w:r w:rsidRPr="00E37E39">
        <w:rPr>
          <w:rFonts w:ascii="Arial" w:eastAsia="굴림" w:hAnsi="Arial" w:cs="Arial"/>
          <w:kern w:val="0"/>
          <w:sz w:val="24"/>
          <w:szCs w:val="24"/>
        </w:rPr>
        <w:br/>
      </w:r>
      <w:r w:rsidRPr="00E37E39">
        <w:rPr>
          <w:rFonts w:ascii="Arial" w:eastAsia="굴림" w:hAnsi="Arial" w:cs="Arial"/>
          <w:color w:val="000000"/>
          <w:kern w:val="0"/>
          <w:szCs w:val="20"/>
        </w:rPr>
        <w:t> </w:t>
      </w:r>
      <w:r w:rsidR="00CC4F57">
        <w:rPr>
          <w:rFonts w:ascii="Arial" w:eastAsia="굴림" w:hAnsi="Arial" w:cs="Arial"/>
          <w:kern w:val="0"/>
          <w:sz w:val="24"/>
          <w:szCs w:val="24"/>
        </w:rPr>
        <w:br/>
      </w:r>
      <w:r w:rsidRPr="00E37E39">
        <w:rPr>
          <w:rFonts w:ascii="Arial" w:eastAsia="굴림" w:hAnsi="Arial" w:cs="Arial"/>
          <w:kern w:val="0"/>
          <w:sz w:val="24"/>
          <w:szCs w:val="24"/>
        </w:rPr>
        <w:br/>
      </w:r>
      <w:r w:rsidRPr="00E37E39">
        <w:rPr>
          <w:rFonts w:ascii="Arial" w:eastAsia="굴림" w:hAnsi="Arial" w:cs="Arial"/>
          <w:b/>
          <w:bCs/>
          <w:color w:val="000000"/>
          <w:kern w:val="0"/>
          <w:sz w:val="28"/>
          <w:szCs w:val="28"/>
        </w:rPr>
        <w:t>A C H I E V E M E N T</w:t>
      </w:r>
      <w:r w:rsidRPr="00E37E39">
        <w:rPr>
          <w:rFonts w:ascii="Arial" w:eastAsia="굴림" w:hAnsi="Arial" w:cs="Arial"/>
          <w:kern w:val="0"/>
          <w:sz w:val="24"/>
          <w:szCs w:val="24"/>
        </w:rPr>
        <w:br/>
      </w:r>
      <w:r w:rsidRPr="00E37E39">
        <w:rPr>
          <w:rFonts w:ascii="Arial" w:eastAsia="굴림" w:hAnsi="Arial" w:cs="Arial"/>
          <w:b/>
          <w:bCs/>
          <w:color w:val="000000"/>
          <w:kern w:val="0"/>
          <w:szCs w:val="20"/>
        </w:rPr>
        <w:t> </w:t>
      </w:r>
      <w:r w:rsidRPr="00E37E39">
        <w:rPr>
          <w:rFonts w:ascii="Arial" w:eastAsia="굴림" w:hAnsi="Arial" w:cs="Arial"/>
          <w:kern w:val="0"/>
          <w:sz w:val="24"/>
          <w:szCs w:val="24"/>
        </w:rPr>
        <w:t xml:space="preserve"> </w:t>
      </w:r>
    </w:p>
    <w:p w:rsidR="00E37E39" w:rsidRPr="00E37E39" w:rsidRDefault="00E37E39" w:rsidP="00E37E39">
      <w:pPr>
        <w:widowControl/>
        <w:numPr>
          <w:ilvl w:val="0"/>
          <w:numId w:val="1"/>
        </w:numPr>
        <w:wordWrap/>
        <w:autoSpaceDE/>
        <w:autoSpaceDN/>
        <w:spacing w:before="100" w:beforeAutospacing="1" w:after="100" w:afterAutospacing="1"/>
        <w:jc w:val="left"/>
        <w:textAlignment w:val="baseline"/>
        <w:rPr>
          <w:rFonts w:ascii="Arial" w:eastAsia="굴림" w:hAnsi="Arial" w:cs="Arial"/>
          <w:color w:val="000000"/>
          <w:kern w:val="0"/>
          <w:szCs w:val="20"/>
        </w:rPr>
      </w:pPr>
      <w:r w:rsidRPr="00E37E39">
        <w:rPr>
          <w:rFonts w:ascii="Arial" w:eastAsia="굴림" w:hAnsi="Arial" w:cs="Arial"/>
          <w:color w:val="000000"/>
          <w:kern w:val="0"/>
          <w:szCs w:val="20"/>
        </w:rPr>
        <w:t>4.29 Scholarship Award:  Los Angeles, May 1998.</w:t>
      </w:r>
    </w:p>
    <w:p w:rsidR="00E37E39" w:rsidRPr="00E37E39" w:rsidRDefault="00E37E39" w:rsidP="00E37E39">
      <w:pPr>
        <w:widowControl/>
        <w:numPr>
          <w:ilvl w:val="0"/>
          <w:numId w:val="1"/>
        </w:numPr>
        <w:wordWrap/>
        <w:autoSpaceDE/>
        <w:autoSpaceDN/>
        <w:spacing w:before="100" w:beforeAutospacing="1" w:after="100" w:afterAutospacing="1"/>
        <w:jc w:val="left"/>
        <w:textAlignment w:val="baseline"/>
        <w:rPr>
          <w:rFonts w:ascii="Arial" w:eastAsia="굴림" w:hAnsi="Arial" w:cs="Arial"/>
          <w:color w:val="000000"/>
          <w:kern w:val="0"/>
          <w:szCs w:val="20"/>
        </w:rPr>
      </w:pPr>
      <w:r w:rsidRPr="00E37E39">
        <w:rPr>
          <w:rFonts w:ascii="Arial" w:eastAsia="굴림" w:hAnsi="Arial" w:cs="Arial"/>
          <w:color w:val="000000"/>
          <w:kern w:val="0"/>
          <w:szCs w:val="20"/>
        </w:rPr>
        <w:t>License:  NAUI Scuba Diver, Los Angeles, December 1995.</w:t>
      </w:r>
    </w:p>
    <w:p w:rsidR="00CC4F57" w:rsidRDefault="00E37E39" w:rsidP="00E37E39">
      <w:pPr>
        <w:widowControl/>
        <w:numPr>
          <w:ilvl w:val="0"/>
          <w:numId w:val="1"/>
        </w:numPr>
        <w:wordWrap/>
        <w:autoSpaceDE/>
        <w:autoSpaceDN/>
        <w:spacing w:before="100" w:beforeAutospacing="1" w:after="100" w:afterAutospacing="1"/>
        <w:jc w:val="left"/>
        <w:textAlignment w:val="baseline"/>
        <w:rPr>
          <w:rFonts w:ascii="Arial" w:eastAsia="굴림" w:hAnsi="Arial" w:cs="Arial"/>
          <w:color w:val="000000"/>
          <w:kern w:val="0"/>
          <w:szCs w:val="20"/>
        </w:rPr>
      </w:pPr>
      <w:r w:rsidRPr="00E37E39">
        <w:rPr>
          <w:rFonts w:ascii="Arial" w:eastAsia="굴림" w:hAnsi="Arial" w:cs="Arial"/>
          <w:color w:val="000000"/>
          <w:kern w:val="0"/>
          <w:szCs w:val="20"/>
        </w:rPr>
        <w:t>Certification:  The Teller Training Academy, Downey, July 1993.</w:t>
      </w:r>
    </w:p>
    <w:p w:rsidR="00E37E39" w:rsidRPr="00E37E39" w:rsidRDefault="00E37E39" w:rsidP="00CC4F57">
      <w:pPr>
        <w:widowControl/>
        <w:wordWrap/>
        <w:autoSpaceDE/>
        <w:autoSpaceDN/>
        <w:spacing w:before="100" w:beforeAutospacing="1" w:after="100" w:afterAutospacing="1"/>
        <w:jc w:val="left"/>
        <w:textAlignment w:val="baseline"/>
        <w:rPr>
          <w:rFonts w:ascii="Arial" w:eastAsia="굴림" w:hAnsi="Arial" w:cs="Arial"/>
          <w:color w:val="000000"/>
          <w:kern w:val="0"/>
          <w:szCs w:val="20"/>
        </w:rPr>
      </w:pPr>
      <w:r w:rsidRPr="00E37E39">
        <w:rPr>
          <w:rFonts w:ascii="Arial" w:eastAsia="굴림" w:hAnsi="Arial" w:cs="Arial"/>
          <w:kern w:val="0"/>
          <w:sz w:val="24"/>
          <w:szCs w:val="24"/>
        </w:rPr>
        <w:br/>
      </w:r>
      <w:r w:rsidRPr="00E37E39">
        <w:rPr>
          <w:rFonts w:ascii="Arial" w:eastAsia="굴림" w:hAnsi="Arial" w:cs="Arial"/>
          <w:b/>
          <w:bCs/>
          <w:color w:val="000000"/>
          <w:kern w:val="0"/>
          <w:sz w:val="28"/>
          <w:szCs w:val="28"/>
        </w:rPr>
        <w:t xml:space="preserve">S K I L </w:t>
      </w:r>
      <w:proofErr w:type="spellStart"/>
      <w:r w:rsidRPr="00E37E39">
        <w:rPr>
          <w:rFonts w:ascii="Arial" w:eastAsia="굴림" w:hAnsi="Arial" w:cs="Arial"/>
          <w:b/>
          <w:bCs/>
          <w:color w:val="000000"/>
          <w:kern w:val="0"/>
          <w:sz w:val="28"/>
          <w:szCs w:val="28"/>
        </w:rPr>
        <w:t>L</w:t>
      </w:r>
      <w:proofErr w:type="spellEnd"/>
      <w:r w:rsidRPr="00E37E39">
        <w:rPr>
          <w:rFonts w:ascii="Arial" w:eastAsia="굴림" w:hAnsi="Arial" w:cs="Arial"/>
          <w:b/>
          <w:bCs/>
          <w:color w:val="000000"/>
          <w:kern w:val="0"/>
          <w:sz w:val="28"/>
          <w:szCs w:val="28"/>
        </w:rPr>
        <w:t xml:space="preserve"> S</w:t>
      </w:r>
      <w:r w:rsidRPr="00E37E39">
        <w:rPr>
          <w:rFonts w:ascii="Arial" w:eastAsia="굴림" w:hAnsi="Arial" w:cs="Arial"/>
          <w:kern w:val="0"/>
          <w:sz w:val="24"/>
          <w:szCs w:val="24"/>
        </w:rPr>
        <w:br/>
      </w:r>
      <w:r w:rsidRPr="00E37E39">
        <w:rPr>
          <w:rFonts w:ascii="Arial" w:eastAsia="굴림" w:hAnsi="Arial" w:cs="Arial"/>
          <w:b/>
          <w:bCs/>
          <w:color w:val="000000"/>
          <w:kern w:val="0"/>
          <w:szCs w:val="20"/>
        </w:rPr>
        <w:t> </w:t>
      </w:r>
      <w:r w:rsidRPr="00E37E39">
        <w:rPr>
          <w:rFonts w:ascii="Arial" w:eastAsia="굴림" w:hAnsi="Arial" w:cs="Arial"/>
          <w:kern w:val="0"/>
          <w:sz w:val="24"/>
          <w:szCs w:val="24"/>
        </w:rPr>
        <w:t xml:space="preserve"> </w:t>
      </w:r>
    </w:p>
    <w:p w:rsidR="00E37E39" w:rsidRPr="00E37E39" w:rsidRDefault="00E37E39" w:rsidP="00E37E39">
      <w:pPr>
        <w:widowControl/>
        <w:numPr>
          <w:ilvl w:val="0"/>
          <w:numId w:val="2"/>
        </w:numPr>
        <w:wordWrap/>
        <w:autoSpaceDE/>
        <w:autoSpaceDN/>
        <w:spacing w:before="100" w:beforeAutospacing="1" w:after="100" w:afterAutospacing="1"/>
        <w:jc w:val="left"/>
        <w:textAlignment w:val="baseline"/>
        <w:rPr>
          <w:rFonts w:ascii="Arial" w:eastAsia="굴림" w:hAnsi="Arial" w:cs="Arial"/>
          <w:color w:val="000000"/>
          <w:kern w:val="0"/>
          <w:szCs w:val="20"/>
        </w:rPr>
      </w:pPr>
      <w:r w:rsidRPr="00E37E39">
        <w:rPr>
          <w:rFonts w:ascii="Arial" w:eastAsia="굴림" w:hAnsi="Arial" w:cs="Arial"/>
          <w:color w:val="000000"/>
          <w:kern w:val="0"/>
          <w:szCs w:val="20"/>
        </w:rPr>
        <w:t>Bilingual Fluency in Korean:  Los Angeles County Language Proficiency Certificate.</w:t>
      </w:r>
    </w:p>
    <w:p w:rsidR="00E37E39" w:rsidRPr="00CC4F57" w:rsidRDefault="00E37E39" w:rsidP="00CC4F57">
      <w:pPr>
        <w:widowControl/>
        <w:numPr>
          <w:ilvl w:val="0"/>
          <w:numId w:val="2"/>
        </w:numPr>
        <w:wordWrap/>
        <w:autoSpaceDE/>
        <w:autoSpaceDN/>
        <w:spacing w:before="100" w:beforeAutospacing="1" w:after="100" w:afterAutospacing="1"/>
        <w:jc w:val="left"/>
        <w:textAlignment w:val="baseline"/>
        <w:rPr>
          <w:rFonts w:ascii="Arial" w:hAnsi="Arial" w:cs="Arial"/>
        </w:rPr>
      </w:pPr>
      <w:r w:rsidRPr="00E37E39">
        <w:rPr>
          <w:rFonts w:ascii="Arial" w:eastAsia="굴림" w:hAnsi="Arial" w:cs="Arial"/>
          <w:color w:val="000000"/>
          <w:kern w:val="0"/>
          <w:szCs w:val="20"/>
        </w:rPr>
        <w:t>Proficient Computer Skill:  Most Microsoft Programs and the internet</w:t>
      </w:r>
      <w:r w:rsidR="00CC4F57" w:rsidRPr="00CC4F57">
        <w:rPr>
          <w:rFonts w:ascii="Arial" w:eastAsia="굴림" w:hAnsi="Arial" w:cs="Arial" w:hint="eastAsia"/>
          <w:color w:val="000000"/>
          <w:kern w:val="0"/>
          <w:szCs w:val="20"/>
        </w:rPr>
        <w:t>.</w:t>
      </w:r>
    </w:p>
    <w:sectPr w:rsidR="00E37E39" w:rsidRPr="00CC4F57" w:rsidSect="00930C87">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E7A" w:rsidRDefault="00995E7A" w:rsidP="007D5F4D">
      <w:r>
        <w:separator/>
      </w:r>
    </w:p>
  </w:endnote>
  <w:endnote w:type="continuationSeparator" w:id="0">
    <w:p w:rsidR="00995E7A" w:rsidRDefault="00995E7A" w:rsidP="007D5F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E7A" w:rsidRDefault="00995E7A" w:rsidP="007D5F4D">
      <w:r>
        <w:separator/>
      </w:r>
    </w:p>
  </w:footnote>
  <w:footnote w:type="continuationSeparator" w:id="0">
    <w:p w:rsidR="00995E7A" w:rsidRDefault="00995E7A" w:rsidP="007D5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48E"/>
    <w:multiLevelType w:val="multilevel"/>
    <w:tmpl w:val="59AC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C3F9F"/>
    <w:multiLevelType w:val="hybridMultilevel"/>
    <w:tmpl w:val="92C2857C"/>
    <w:lvl w:ilvl="0" w:tplc="00BC9CA2">
      <w:start w:val="1865"/>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DE957E6"/>
    <w:multiLevelType w:val="hybridMultilevel"/>
    <w:tmpl w:val="92682C2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70065C43"/>
    <w:multiLevelType w:val="multilevel"/>
    <w:tmpl w:val="83DC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DB2966"/>
    <w:multiLevelType w:val="hybridMultilevel"/>
    <w:tmpl w:val="F762272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7E39"/>
    <w:rsid w:val="0003216B"/>
    <w:rsid w:val="001F4382"/>
    <w:rsid w:val="00220389"/>
    <w:rsid w:val="00227026"/>
    <w:rsid w:val="002F441B"/>
    <w:rsid w:val="0035591B"/>
    <w:rsid w:val="004D7B70"/>
    <w:rsid w:val="00627FC7"/>
    <w:rsid w:val="006F5375"/>
    <w:rsid w:val="007D5F4D"/>
    <w:rsid w:val="007F58EE"/>
    <w:rsid w:val="008D0F54"/>
    <w:rsid w:val="00930C87"/>
    <w:rsid w:val="00954C4F"/>
    <w:rsid w:val="009835C3"/>
    <w:rsid w:val="00994FD3"/>
    <w:rsid w:val="00995E7A"/>
    <w:rsid w:val="009A0FC5"/>
    <w:rsid w:val="00A262A2"/>
    <w:rsid w:val="00A34D50"/>
    <w:rsid w:val="00AB2731"/>
    <w:rsid w:val="00AB5746"/>
    <w:rsid w:val="00CC4F57"/>
    <w:rsid w:val="00CD12A1"/>
    <w:rsid w:val="00DA44F6"/>
    <w:rsid w:val="00E37E39"/>
    <w:rsid w:val="00E43556"/>
    <w:rsid w:val="00F216E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C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7E39"/>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4">
    <w:name w:val="header"/>
    <w:basedOn w:val="a"/>
    <w:link w:val="Char"/>
    <w:uiPriority w:val="99"/>
    <w:semiHidden/>
    <w:unhideWhenUsed/>
    <w:rsid w:val="007D5F4D"/>
    <w:pPr>
      <w:tabs>
        <w:tab w:val="center" w:pos="4513"/>
        <w:tab w:val="right" w:pos="9026"/>
      </w:tabs>
      <w:snapToGrid w:val="0"/>
    </w:pPr>
  </w:style>
  <w:style w:type="character" w:customStyle="1" w:styleId="Char">
    <w:name w:val="머리글 Char"/>
    <w:basedOn w:val="a0"/>
    <w:link w:val="a4"/>
    <w:uiPriority w:val="99"/>
    <w:semiHidden/>
    <w:rsid w:val="007D5F4D"/>
  </w:style>
  <w:style w:type="paragraph" w:styleId="a5">
    <w:name w:val="footer"/>
    <w:basedOn w:val="a"/>
    <w:link w:val="Char0"/>
    <w:uiPriority w:val="99"/>
    <w:semiHidden/>
    <w:unhideWhenUsed/>
    <w:rsid w:val="007D5F4D"/>
    <w:pPr>
      <w:tabs>
        <w:tab w:val="center" w:pos="4513"/>
        <w:tab w:val="right" w:pos="9026"/>
      </w:tabs>
      <w:snapToGrid w:val="0"/>
    </w:pPr>
  </w:style>
  <w:style w:type="character" w:customStyle="1" w:styleId="Char0">
    <w:name w:val="바닥글 Char"/>
    <w:basedOn w:val="a0"/>
    <w:link w:val="a5"/>
    <w:uiPriority w:val="99"/>
    <w:semiHidden/>
    <w:rsid w:val="007D5F4D"/>
  </w:style>
  <w:style w:type="paragraph" w:styleId="a6">
    <w:name w:val="List Paragraph"/>
    <w:basedOn w:val="a"/>
    <w:uiPriority w:val="34"/>
    <w:qFormat/>
    <w:rsid w:val="00A262A2"/>
    <w:pPr>
      <w:ind w:leftChars="400" w:left="800"/>
    </w:pPr>
  </w:style>
  <w:style w:type="paragraph" w:styleId="a7">
    <w:name w:val="No Spacing"/>
    <w:uiPriority w:val="1"/>
    <w:qFormat/>
    <w:rsid w:val="00A262A2"/>
    <w:pPr>
      <w:widowControl w:val="0"/>
      <w:wordWrap w:val="0"/>
      <w:autoSpaceDE w:val="0"/>
      <w:autoSpaceDN w:val="0"/>
      <w:jc w:val="both"/>
    </w:pPr>
  </w:style>
  <w:style w:type="character" w:styleId="a8">
    <w:name w:val="Hyperlink"/>
    <w:basedOn w:val="a0"/>
    <w:uiPriority w:val="99"/>
    <w:unhideWhenUsed/>
    <w:rsid w:val="00DA44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87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0D31B-8AB7-44D0-93B8-377C8754F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876</Words>
  <Characters>4999</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Kim</dc:creator>
  <cp:lastModifiedBy>Judy Kim</cp:lastModifiedBy>
  <cp:revision>6</cp:revision>
  <dcterms:created xsi:type="dcterms:W3CDTF">2011-07-08T06:55:00Z</dcterms:created>
  <dcterms:modified xsi:type="dcterms:W3CDTF">2011-07-28T00:49:00Z</dcterms:modified>
</cp:coreProperties>
</file>